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C2" w:rsidRPr="00931C18" w:rsidRDefault="00301027" w:rsidP="00B541C2">
      <w:pPr>
        <w:spacing w:after="0" w:line="240" w:lineRule="auto"/>
        <w:jc w:val="center"/>
        <w:rPr>
          <w:rFonts w:ascii="Times New Roman" w:hAnsi="Times New Roman" w:cs="Times New Roman"/>
          <w:szCs w:val="24"/>
        </w:rPr>
      </w:pPr>
      <w:r w:rsidRPr="00931C18">
        <w:rPr>
          <w:rFonts w:ascii="Times New Roman" w:hAnsi="Times New Roman" w:cs="Times New Roman"/>
          <w:szCs w:val="24"/>
        </w:rPr>
        <w:t xml:space="preserve">DAMPAK TERPAAN BERITA TERHADAP MINAT KUNJUNGAN WISATAWAN </w:t>
      </w:r>
    </w:p>
    <w:p w:rsidR="004A08B9" w:rsidRPr="00931C18" w:rsidRDefault="00301027" w:rsidP="00B541C2">
      <w:pPr>
        <w:spacing w:after="0" w:line="240" w:lineRule="auto"/>
        <w:jc w:val="center"/>
        <w:rPr>
          <w:rFonts w:ascii="Times New Roman" w:hAnsi="Times New Roman" w:cs="Times New Roman"/>
          <w:szCs w:val="24"/>
        </w:rPr>
      </w:pPr>
      <w:r w:rsidRPr="00931C18">
        <w:rPr>
          <w:rFonts w:ascii="Times New Roman" w:hAnsi="Times New Roman" w:cs="Times New Roman"/>
          <w:szCs w:val="24"/>
        </w:rPr>
        <w:t xml:space="preserve">PASCA </w:t>
      </w:r>
      <w:proofErr w:type="gramStart"/>
      <w:r w:rsidRPr="00931C18">
        <w:rPr>
          <w:rFonts w:ascii="Times New Roman" w:hAnsi="Times New Roman" w:cs="Times New Roman"/>
          <w:szCs w:val="24"/>
        </w:rPr>
        <w:t>GEMPA  LOMBOK</w:t>
      </w:r>
      <w:proofErr w:type="gramEnd"/>
    </w:p>
    <w:p w:rsidR="00D86882" w:rsidRPr="00931C18" w:rsidRDefault="00D86882" w:rsidP="00B541C2">
      <w:pPr>
        <w:spacing w:after="0" w:line="240" w:lineRule="auto"/>
        <w:jc w:val="center"/>
        <w:rPr>
          <w:rFonts w:ascii="Times New Roman" w:hAnsi="Times New Roman" w:cs="Times New Roman"/>
          <w:szCs w:val="24"/>
        </w:rPr>
      </w:pPr>
    </w:p>
    <w:p w:rsidR="002F6ECA" w:rsidRDefault="00EA0227" w:rsidP="00EA0227">
      <w:pPr>
        <w:spacing w:after="0" w:line="240" w:lineRule="auto"/>
        <w:jc w:val="center"/>
        <w:rPr>
          <w:rFonts w:ascii="Times New Roman" w:hAnsi="Times New Roman" w:cs="Times New Roman"/>
          <w:szCs w:val="24"/>
        </w:rPr>
      </w:pPr>
      <w:r w:rsidRPr="00931C18">
        <w:rPr>
          <w:rFonts w:ascii="Times New Roman" w:hAnsi="Times New Roman" w:cs="Times New Roman"/>
          <w:szCs w:val="24"/>
        </w:rPr>
        <w:t>Ec.Endang Kartini</w:t>
      </w:r>
    </w:p>
    <w:p w:rsidR="002F6ECA" w:rsidRDefault="002F6ECA" w:rsidP="002F6ECA">
      <w:pPr>
        <w:spacing w:after="0" w:line="240" w:lineRule="auto"/>
        <w:jc w:val="center"/>
        <w:rPr>
          <w:rFonts w:ascii="Times New Roman" w:hAnsi="Times New Roman" w:cs="Times New Roman"/>
          <w:szCs w:val="24"/>
        </w:rPr>
      </w:pPr>
      <w:r w:rsidRPr="00931C18">
        <w:rPr>
          <w:rFonts w:ascii="Times New Roman" w:hAnsi="Times New Roman" w:cs="Times New Roman"/>
          <w:szCs w:val="24"/>
        </w:rPr>
        <w:t>Sekolah Tinggi Ilmu Ekonomi AMM</w:t>
      </w:r>
      <w:r>
        <w:rPr>
          <w:rFonts w:ascii="Times New Roman" w:hAnsi="Times New Roman" w:cs="Times New Roman"/>
          <w:szCs w:val="24"/>
        </w:rPr>
        <w:t>, Nusa Tenggara Barat, Indonesia</w:t>
      </w:r>
    </w:p>
    <w:p w:rsidR="002F6ECA" w:rsidRPr="00826B03" w:rsidRDefault="00826B03" w:rsidP="002F6ECA">
      <w:pPr>
        <w:spacing w:after="0" w:line="240" w:lineRule="auto"/>
        <w:jc w:val="center"/>
        <w:rPr>
          <w:rFonts w:ascii="Times New Roman" w:hAnsi="Times New Roman" w:cs="Times New Roman"/>
        </w:rPr>
      </w:pPr>
      <w:proofErr w:type="gramStart"/>
      <w:r w:rsidRPr="00826B03">
        <w:rPr>
          <w:rFonts w:ascii="Times New Roman" w:hAnsi="Times New Roman" w:cs="Times New Roman"/>
          <w:shd w:val="clear" w:color="auto" w:fill="FFFFFF"/>
        </w:rPr>
        <w:t>Email.</w:t>
      </w:r>
      <w:proofErr w:type="gramEnd"/>
      <w:r w:rsidRPr="00826B03">
        <w:rPr>
          <w:rFonts w:ascii="Times New Roman" w:hAnsi="Times New Roman" w:cs="Times New Roman"/>
          <w:shd w:val="clear" w:color="auto" w:fill="FFFFFF"/>
        </w:rPr>
        <w:t xml:space="preserve"> </w:t>
      </w:r>
      <w:r w:rsidRPr="00826B03">
        <w:rPr>
          <w:rFonts w:ascii="Times New Roman" w:hAnsi="Times New Roman" w:cs="Times New Roman"/>
          <w:shd w:val="clear" w:color="auto" w:fill="FFFFFF"/>
        </w:rPr>
        <w:t>endangkartini979@gmail.com</w:t>
      </w:r>
      <w:bookmarkStart w:id="0" w:name="_GoBack"/>
      <w:bookmarkEnd w:id="0"/>
    </w:p>
    <w:p w:rsidR="002F6ECA" w:rsidRDefault="00EA0227" w:rsidP="002F6ECA">
      <w:pPr>
        <w:spacing w:after="0" w:line="240" w:lineRule="auto"/>
        <w:jc w:val="center"/>
        <w:rPr>
          <w:rFonts w:ascii="Times New Roman" w:hAnsi="Times New Roman" w:cs="Times New Roman"/>
          <w:szCs w:val="24"/>
        </w:rPr>
      </w:pPr>
      <w:r w:rsidRPr="00931C18">
        <w:rPr>
          <w:rFonts w:ascii="Times New Roman" w:hAnsi="Times New Roman" w:cs="Times New Roman"/>
          <w:szCs w:val="24"/>
        </w:rPr>
        <w:t>Izrawati</w:t>
      </w:r>
    </w:p>
    <w:p w:rsidR="002F6ECA" w:rsidRDefault="002F6ECA" w:rsidP="002F6ECA">
      <w:pPr>
        <w:spacing w:after="0" w:line="240" w:lineRule="auto"/>
        <w:jc w:val="center"/>
        <w:rPr>
          <w:rFonts w:ascii="Times New Roman" w:hAnsi="Times New Roman" w:cs="Times New Roman"/>
          <w:szCs w:val="24"/>
        </w:rPr>
      </w:pPr>
      <w:r w:rsidRPr="00931C18">
        <w:rPr>
          <w:rFonts w:ascii="Times New Roman" w:hAnsi="Times New Roman" w:cs="Times New Roman"/>
          <w:szCs w:val="24"/>
        </w:rPr>
        <w:t>MTs.Negeri I Lombok Barat, Nusa Tenggara Barat, Indonesia</w:t>
      </w:r>
    </w:p>
    <w:p w:rsidR="002F6ECA" w:rsidRDefault="002F6ECA" w:rsidP="002F6ECA">
      <w:pPr>
        <w:spacing w:after="0" w:line="240" w:lineRule="auto"/>
        <w:jc w:val="center"/>
        <w:rPr>
          <w:rFonts w:ascii="Times New Roman" w:hAnsi="Times New Roman" w:cs="Times New Roman"/>
          <w:szCs w:val="24"/>
        </w:rPr>
      </w:pPr>
    </w:p>
    <w:p w:rsidR="004A08B9" w:rsidRPr="00931C18" w:rsidRDefault="00EA0227" w:rsidP="002F6ECA">
      <w:pPr>
        <w:spacing w:after="0" w:line="240" w:lineRule="auto"/>
        <w:jc w:val="center"/>
        <w:rPr>
          <w:rFonts w:ascii="Times New Roman" w:hAnsi="Times New Roman" w:cs="Times New Roman"/>
          <w:szCs w:val="24"/>
          <w:vertAlign w:val="superscript"/>
        </w:rPr>
      </w:pPr>
      <w:r w:rsidRPr="00931C18">
        <w:rPr>
          <w:rFonts w:ascii="Times New Roman" w:hAnsi="Times New Roman" w:cs="Times New Roman"/>
          <w:szCs w:val="24"/>
        </w:rPr>
        <w:t>Lalu Mimbar</w:t>
      </w:r>
    </w:p>
    <w:p w:rsidR="002F6ECA" w:rsidRDefault="002F6ECA" w:rsidP="002F6ECA">
      <w:pPr>
        <w:spacing w:after="0" w:line="240" w:lineRule="auto"/>
        <w:jc w:val="center"/>
        <w:rPr>
          <w:rFonts w:ascii="Times New Roman" w:hAnsi="Times New Roman" w:cs="Times New Roman"/>
          <w:szCs w:val="24"/>
        </w:rPr>
      </w:pPr>
      <w:r w:rsidRPr="00931C18">
        <w:rPr>
          <w:rFonts w:ascii="Times New Roman" w:hAnsi="Times New Roman" w:cs="Times New Roman"/>
          <w:szCs w:val="24"/>
        </w:rPr>
        <w:t>Sekolah Tinggi Ilmu Ekonomi AMM</w:t>
      </w:r>
      <w:r>
        <w:rPr>
          <w:rFonts w:ascii="Times New Roman" w:hAnsi="Times New Roman" w:cs="Times New Roman"/>
          <w:szCs w:val="24"/>
        </w:rPr>
        <w:t>, Nusa Tenggara Barat, Indonesia</w:t>
      </w:r>
    </w:p>
    <w:p w:rsidR="00085F07" w:rsidRPr="00931C18" w:rsidRDefault="00085F07" w:rsidP="002F6ECA">
      <w:pPr>
        <w:spacing w:after="0" w:line="240" w:lineRule="auto"/>
        <w:rPr>
          <w:rFonts w:ascii="Times New Roman" w:hAnsi="Times New Roman" w:cs="Times New Roman"/>
          <w:szCs w:val="24"/>
        </w:rPr>
      </w:pPr>
    </w:p>
    <w:p w:rsidR="003E3FCC" w:rsidRDefault="003E3FCC" w:rsidP="00301027">
      <w:pPr>
        <w:spacing w:after="0" w:line="240" w:lineRule="auto"/>
        <w:jc w:val="center"/>
        <w:rPr>
          <w:rFonts w:ascii="Times New Roman" w:hAnsi="Times New Roman" w:cs="Times New Roman"/>
          <w:szCs w:val="24"/>
        </w:rPr>
      </w:pPr>
      <w:r w:rsidRPr="00931C18">
        <w:rPr>
          <w:rFonts w:ascii="Times New Roman" w:hAnsi="Times New Roman" w:cs="Times New Roman"/>
          <w:szCs w:val="24"/>
        </w:rPr>
        <w:t>Abstrak</w:t>
      </w:r>
    </w:p>
    <w:p w:rsidR="00085F07" w:rsidRPr="00931C18" w:rsidRDefault="00085F07" w:rsidP="003E3FCC">
      <w:pPr>
        <w:spacing w:after="0" w:line="240" w:lineRule="auto"/>
        <w:jc w:val="both"/>
        <w:rPr>
          <w:rFonts w:ascii="Times New Roman" w:hAnsi="Times New Roman" w:cs="Times New Roman"/>
          <w:szCs w:val="24"/>
        </w:rPr>
      </w:pPr>
    </w:p>
    <w:p w:rsidR="003E3FCC" w:rsidRPr="00931C18" w:rsidRDefault="003E3FCC" w:rsidP="003E3FCC">
      <w:pPr>
        <w:spacing w:after="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Penelitian ini </w:t>
      </w:r>
      <w:proofErr w:type="gramStart"/>
      <w:r w:rsidRPr="00931C18">
        <w:rPr>
          <w:rFonts w:ascii="Times New Roman" w:hAnsi="Times New Roman" w:cs="Times New Roman"/>
          <w:szCs w:val="24"/>
        </w:rPr>
        <w:t>bertujuan  untuk</w:t>
      </w:r>
      <w:proofErr w:type="gramEnd"/>
      <w:r w:rsidRPr="00931C18">
        <w:rPr>
          <w:rFonts w:ascii="Times New Roman" w:hAnsi="Times New Roman" w:cs="Times New Roman"/>
          <w:szCs w:val="24"/>
        </w:rPr>
        <w:t xml:space="preserve"> menganalisis  terpaan media massa  terutama  berita  di  televisi terhadap minat berkunjung wisatawan ke Lombok pasca  terjadinya gempa pada Agustus 2018.</w:t>
      </w:r>
      <w:r w:rsidR="000F255D" w:rsidRPr="00931C18">
        <w:rPr>
          <w:rFonts w:ascii="Times New Roman" w:hAnsi="Times New Roman" w:cs="Times New Roman"/>
          <w:szCs w:val="24"/>
        </w:rPr>
        <w:t xml:space="preserve"> Penelitian didesain sebagai penelitian survey </w:t>
      </w:r>
      <w:proofErr w:type="gramStart"/>
      <w:r w:rsidR="000F255D" w:rsidRPr="00931C18">
        <w:rPr>
          <w:rFonts w:ascii="Times New Roman" w:hAnsi="Times New Roman" w:cs="Times New Roman"/>
          <w:szCs w:val="24"/>
        </w:rPr>
        <w:t>deskriptif  eksplanatori</w:t>
      </w:r>
      <w:proofErr w:type="gramEnd"/>
      <w:r w:rsidR="000F255D" w:rsidRPr="00931C18">
        <w:rPr>
          <w:rFonts w:ascii="Times New Roman" w:hAnsi="Times New Roman" w:cs="Times New Roman"/>
          <w:szCs w:val="24"/>
        </w:rPr>
        <w:t xml:space="preserve">  yang bersifat  korelasional dan  pengaruh.  Data primer diperoleh dengan melakukan wawancara langsung </w:t>
      </w:r>
      <w:proofErr w:type="gramStart"/>
      <w:r w:rsidR="000F255D" w:rsidRPr="00931C18">
        <w:rPr>
          <w:rFonts w:ascii="Times New Roman" w:hAnsi="Times New Roman" w:cs="Times New Roman"/>
          <w:szCs w:val="24"/>
        </w:rPr>
        <w:t>dengan  responden</w:t>
      </w:r>
      <w:proofErr w:type="gramEnd"/>
      <w:r w:rsidR="000F255D" w:rsidRPr="00931C18">
        <w:rPr>
          <w:rFonts w:ascii="Times New Roman" w:hAnsi="Times New Roman" w:cs="Times New Roman"/>
          <w:szCs w:val="24"/>
        </w:rPr>
        <w:t xml:space="preserve">.  </w:t>
      </w:r>
      <w:proofErr w:type="gramStart"/>
      <w:r w:rsidR="000F255D" w:rsidRPr="00931C18">
        <w:rPr>
          <w:rFonts w:ascii="Times New Roman" w:hAnsi="Times New Roman" w:cs="Times New Roman"/>
          <w:szCs w:val="24"/>
        </w:rPr>
        <w:t>Metode  survei</w:t>
      </w:r>
      <w:proofErr w:type="gramEnd"/>
      <w:r w:rsidR="000F255D" w:rsidRPr="00931C18">
        <w:rPr>
          <w:rFonts w:ascii="Times New Roman" w:hAnsi="Times New Roman" w:cs="Times New Roman"/>
          <w:szCs w:val="24"/>
        </w:rPr>
        <w:t xml:space="preserve">  merupakan metode yang mengambil sampel dari satu kelompok populasi dan menggunakan kuesioner yang terstruktur sebagai alat  pengumpulan  data  yang pokok untuk mendapatkan informasi yang spesifk. Fokus  penelitian  adalah  menganalisis  pengaruh terpaan berita pada media  televisi  terhadap minat berkunjung  wisatwan  pasca  terjadinya  bencana</w:t>
      </w:r>
      <w:r w:rsidR="009E225D" w:rsidRPr="00931C18">
        <w:rPr>
          <w:rFonts w:ascii="Times New Roman" w:hAnsi="Times New Roman" w:cs="Times New Roman"/>
          <w:szCs w:val="24"/>
        </w:rPr>
        <w:t xml:space="preserve"> GempaLombok</w:t>
      </w:r>
      <w:r w:rsidR="000F255D" w:rsidRPr="00931C18">
        <w:rPr>
          <w:rFonts w:ascii="Times New Roman" w:hAnsi="Times New Roman" w:cs="Times New Roman"/>
          <w:szCs w:val="24"/>
        </w:rPr>
        <w:t>.</w:t>
      </w:r>
    </w:p>
    <w:p w:rsidR="003E3FCC" w:rsidRPr="00931C18" w:rsidRDefault="009E225D" w:rsidP="003E3FCC">
      <w:pPr>
        <w:spacing w:after="0" w:line="240" w:lineRule="auto"/>
        <w:ind w:firstLine="720"/>
        <w:jc w:val="both"/>
        <w:rPr>
          <w:rFonts w:ascii="Times New Roman" w:hAnsi="Times New Roman" w:cs="Times New Roman"/>
          <w:szCs w:val="24"/>
        </w:rPr>
      </w:pPr>
      <w:r w:rsidRPr="00931C18">
        <w:rPr>
          <w:rFonts w:ascii="Times New Roman" w:hAnsi="Times New Roman" w:cs="Times New Roman"/>
          <w:szCs w:val="24"/>
        </w:rPr>
        <w:t>Hasil penelitian menunjukkan bahwa b</w:t>
      </w:r>
      <w:r w:rsidR="003E3FCC" w:rsidRPr="00931C18">
        <w:rPr>
          <w:rFonts w:ascii="Times New Roman" w:hAnsi="Times New Roman" w:cs="Times New Roman"/>
          <w:szCs w:val="24"/>
        </w:rPr>
        <w:t xml:space="preserve">erita  yang  ditampilan  di  media  massa televisi  memberikan  dampak  terhadap  perilaku khalayaknya  sesuai dengan  teori  uses  and effect,  dimana  kebutuhan  akan  informasi  akan mempengaruhi  perilaku  penerima  informasi. </w:t>
      </w:r>
      <w:proofErr w:type="gramStart"/>
      <w:r w:rsidR="003E3FCC" w:rsidRPr="00931C18">
        <w:rPr>
          <w:rFonts w:ascii="Times New Roman" w:hAnsi="Times New Roman" w:cs="Times New Roman"/>
          <w:szCs w:val="24"/>
        </w:rPr>
        <w:t>Pasca  terjadinya</w:t>
      </w:r>
      <w:proofErr w:type="gramEnd"/>
      <w:r w:rsidR="003E3FCC" w:rsidRPr="00931C18">
        <w:rPr>
          <w:rFonts w:ascii="Times New Roman" w:hAnsi="Times New Roman" w:cs="Times New Roman"/>
          <w:szCs w:val="24"/>
        </w:rPr>
        <w:t xml:space="preserve"> gempa di Lombok pada Agustus 2018,  pemerintah  daerah maupun  pusat  kembali melakukan  penataan  terhadap destinasi wisata di Lombok terutama untuk infrastruktur dan pemasaran  pariwisatanya.  </w:t>
      </w:r>
      <w:proofErr w:type="gramStart"/>
      <w:r w:rsidR="003E3FCC" w:rsidRPr="00931C18">
        <w:rPr>
          <w:rFonts w:ascii="Times New Roman" w:hAnsi="Times New Roman" w:cs="Times New Roman"/>
          <w:szCs w:val="24"/>
        </w:rPr>
        <w:t>Hasil  penelitian</w:t>
      </w:r>
      <w:proofErr w:type="gramEnd"/>
      <w:r w:rsidR="003E3FCC" w:rsidRPr="00931C18">
        <w:rPr>
          <w:rFonts w:ascii="Times New Roman" w:hAnsi="Times New Roman" w:cs="Times New Roman"/>
          <w:szCs w:val="24"/>
        </w:rPr>
        <w:t xml:space="preserve">  ini menunjukkan bahwa terdapat pengaruh signifkan positif terpaan  berita  terhadap minat  pariwisata ke Lombok pasca terjadinya gempa. Televisi yang merupakan media massa yang memiliki kekuatan dalam mempengaruhi, persepsi, pandangan hingga </w:t>
      </w:r>
      <w:proofErr w:type="gramStart"/>
      <w:r w:rsidR="003E3FCC" w:rsidRPr="00931C18">
        <w:rPr>
          <w:rFonts w:ascii="Times New Roman" w:hAnsi="Times New Roman" w:cs="Times New Roman"/>
          <w:szCs w:val="24"/>
        </w:rPr>
        <w:t>sikap  audiens</w:t>
      </w:r>
      <w:proofErr w:type="gramEnd"/>
      <w:r w:rsidR="003E3FCC" w:rsidRPr="00931C18">
        <w:rPr>
          <w:rFonts w:ascii="Times New Roman" w:hAnsi="Times New Roman" w:cs="Times New Roman"/>
          <w:szCs w:val="24"/>
        </w:rPr>
        <w:t xml:space="preserve">.  </w:t>
      </w:r>
      <w:proofErr w:type="gramStart"/>
      <w:r w:rsidR="003E3FCC" w:rsidRPr="00931C18">
        <w:rPr>
          <w:rFonts w:ascii="Times New Roman" w:hAnsi="Times New Roman" w:cs="Times New Roman"/>
          <w:szCs w:val="24"/>
        </w:rPr>
        <w:t>Terpaan  berita</w:t>
      </w:r>
      <w:proofErr w:type="gramEnd"/>
      <w:r w:rsidR="003E3FCC" w:rsidRPr="00931C18">
        <w:rPr>
          <w:rFonts w:ascii="Times New Roman" w:hAnsi="Times New Roman" w:cs="Times New Roman"/>
          <w:szCs w:val="24"/>
        </w:rPr>
        <w:t xml:space="preserve">  memberikan kontribusi  pengaruh  signifkan  positif  (sebesar 17.6%) terhadap minat pariwisata. Oleh karena itu, Televisi dirasa memainkan peranan penting dalam </w:t>
      </w:r>
      <w:proofErr w:type="gramStart"/>
      <w:r w:rsidR="003E3FCC" w:rsidRPr="00931C18">
        <w:rPr>
          <w:rFonts w:ascii="Times New Roman" w:hAnsi="Times New Roman" w:cs="Times New Roman"/>
          <w:szCs w:val="24"/>
        </w:rPr>
        <w:t>penyebaran  informasi</w:t>
      </w:r>
      <w:proofErr w:type="gramEnd"/>
      <w:r w:rsidR="003E3FCC" w:rsidRPr="00931C18">
        <w:rPr>
          <w:rFonts w:ascii="Times New Roman" w:hAnsi="Times New Roman" w:cs="Times New Roman"/>
          <w:szCs w:val="24"/>
        </w:rPr>
        <w:t xml:space="preserve">  dan  memiliki  kemampuan untuk mempengaruhi perilaku khalayak.</w:t>
      </w:r>
    </w:p>
    <w:p w:rsidR="009361CB" w:rsidRDefault="009361CB" w:rsidP="00152AA8">
      <w:pPr>
        <w:spacing w:after="0" w:line="240" w:lineRule="auto"/>
        <w:jc w:val="both"/>
        <w:rPr>
          <w:rFonts w:ascii="Times New Roman" w:hAnsi="Times New Roman" w:cs="Times New Roman"/>
          <w:szCs w:val="24"/>
        </w:rPr>
      </w:pPr>
    </w:p>
    <w:p w:rsidR="003E3FCC" w:rsidRPr="00931C18" w:rsidRDefault="009E225D" w:rsidP="00152AA8">
      <w:pPr>
        <w:spacing w:after="0" w:line="240" w:lineRule="auto"/>
        <w:jc w:val="both"/>
        <w:rPr>
          <w:rFonts w:ascii="Times New Roman" w:hAnsi="Times New Roman" w:cs="Times New Roman"/>
          <w:szCs w:val="24"/>
        </w:rPr>
      </w:pPr>
      <w:r w:rsidRPr="00931C18">
        <w:rPr>
          <w:rFonts w:ascii="Times New Roman" w:hAnsi="Times New Roman" w:cs="Times New Roman"/>
          <w:szCs w:val="24"/>
        </w:rPr>
        <w:t>Kata Kunci: Terpaan Berita, Minat Wisatawan Berkunjung, Pasca Gempa Lombok</w:t>
      </w:r>
    </w:p>
    <w:p w:rsidR="00931C18" w:rsidRDefault="00931C18" w:rsidP="00931C18">
      <w:pPr>
        <w:spacing w:after="0" w:line="240" w:lineRule="auto"/>
        <w:jc w:val="both"/>
        <w:rPr>
          <w:rFonts w:ascii="Times New Roman" w:hAnsi="Times New Roman" w:cs="Times New Roman"/>
          <w:szCs w:val="24"/>
        </w:rPr>
      </w:pPr>
    </w:p>
    <w:p w:rsidR="00931C18" w:rsidRDefault="00931C18" w:rsidP="00301027">
      <w:pPr>
        <w:spacing w:after="0" w:line="240" w:lineRule="auto"/>
        <w:jc w:val="center"/>
        <w:rPr>
          <w:rFonts w:ascii="Times New Roman" w:hAnsi="Times New Roman" w:cs="Times New Roman"/>
          <w:szCs w:val="24"/>
        </w:rPr>
      </w:pPr>
      <w:r w:rsidRPr="00931C18">
        <w:rPr>
          <w:rFonts w:ascii="Times New Roman" w:hAnsi="Times New Roman" w:cs="Times New Roman"/>
          <w:szCs w:val="24"/>
        </w:rPr>
        <w:t>Abstract</w:t>
      </w:r>
    </w:p>
    <w:p w:rsidR="00085F07" w:rsidRPr="00931C18" w:rsidRDefault="00085F07" w:rsidP="00931C18">
      <w:pPr>
        <w:spacing w:after="0" w:line="240" w:lineRule="auto"/>
        <w:jc w:val="both"/>
        <w:rPr>
          <w:rFonts w:ascii="Times New Roman" w:hAnsi="Times New Roman" w:cs="Times New Roman"/>
          <w:szCs w:val="24"/>
        </w:rPr>
      </w:pPr>
    </w:p>
    <w:p w:rsidR="00931C18" w:rsidRPr="00931C18" w:rsidRDefault="00931C18" w:rsidP="00931C18">
      <w:pPr>
        <w:spacing w:after="0" w:line="240" w:lineRule="auto"/>
        <w:ind w:firstLine="720"/>
        <w:jc w:val="both"/>
        <w:rPr>
          <w:rFonts w:ascii="Times New Roman" w:hAnsi="Times New Roman" w:cs="Times New Roman"/>
          <w:szCs w:val="24"/>
        </w:rPr>
      </w:pPr>
      <w:r w:rsidRPr="00931C18">
        <w:rPr>
          <w:rFonts w:ascii="Times New Roman" w:hAnsi="Times New Roman" w:cs="Times New Roman"/>
          <w:szCs w:val="24"/>
        </w:rPr>
        <w:t>This study aims to analyze the exposure of the mass media, especially news on television to the interest of tourists visiting Lombok after the earthquake in August 2018. The study was designed as a descriptive explanatory survey research that is correlational and influential. Primary data were obtained by conducting direct interviews with respondents. The survey method is a method that takes a sample from a population group and uses a structured questionnaire as a primary data collection tool to obtain specific information. The focus of the study is to analyze the effect of news exposure on television media on the interest of visiting tourists after the earthquake disaster in Lombok.</w:t>
      </w:r>
    </w:p>
    <w:p w:rsidR="00931C18" w:rsidRPr="00931C18" w:rsidRDefault="00931C18" w:rsidP="00931C18">
      <w:pPr>
        <w:spacing w:after="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The results showed that news displayed on television mass media had an impact on audience behavior in accordance with the uses and effects theory, where the need for information would influence the behavior of recipients of information. In the aftermath of the earthquake in Lombok in August 2018, the regional and central governments re-organized tourism destinations in Lombok, especially for the infrastructure and marketing of tourism. The results of this study indicate that there is a significant positive effect on the news exposure to tourism interest in Lombok after the earthquake. </w:t>
      </w:r>
      <w:proofErr w:type="gramStart"/>
      <w:r w:rsidRPr="00931C18">
        <w:rPr>
          <w:rFonts w:ascii="Times New Roman" w:hAnsi="Times New Roman" w:cs="Times New Roman"/>
          <w:szCs w:val="24"/>
        </w:rPr>
        <w:t>Television, which is a mass media that has the power to influence, perceptions, views and attitudes of the audience.</w:t>
      </w:r>
      <w:proofErr w:type="gramEnd"/>
      <w:r w:rsidRPr="00931C18">
        <w:rPr>
          <w:rFonts w:ascii="Times New Roman" w:hAnsi="Times New Roman" w:cs="Times New Roman"/>
          <w:szCs w:val="24"/>
        </w:rPr>
        <w:t xml:space="preserve"> The exposure of the news contributed a positive significant effect (by 17.6%) to tourism interest. </w:t>
      </w:r>
      <w:r w:rsidRPr="00931C18">
        <w:rPr>
          <w:rFonts w:ascii="Times New Roman" w:hAnsi="Times New Roman" w:cs="Times New Roman"/>
          <w:szCs w:val="24"/>
        </w:rPr>
        <w:lastRenderedPageBreak/>
        <w:t>Therefore, television is considered to play an important role in the dissemination of information and has the ability to influence audience behavior.</w:t>
      </w:r>
    </w:p>
    <w:p w:rsidR="009361CB" w:rsidRDefault="009361CB" w:rsidP="00931C18">
      <w:pPr>
        <w:spacing w:after="0" w:line="240" w:lineRule="auto"/>
        <w:jc w:val="both"/>
        <w:rPr>
          <w:rFonts w:ascii="Times New Roman" w:hAnsi="Times New Roman" w:cs="Times New Roman"/>
          <w:szCs w:val="24"/>
        </w:rPr>
      </w:pPr>
    </w:p>
    <w:p w:rsidR="00931C18" w:rsidRDefault="00931C18" w:rsidP="00931C18">
      <w:pPr>
        <w:spacing w:after="0" w:line="240" w:lineRule="auto"/>
        <w:jc w:val="both"/>
        <w:rPr>
          <w:rFonts w:ascii="Times New Roman" w:hAnsi="Times New Roman" w:cs="Times New Roman"/>
          <w:szCs w:val="24"/>
        </w:rPr>
      </w:pPr>
      <w:r w:rsidRPr="00931C18">
        <w:rPr>
          <w:rFonts w:ascii="Times New Roman" w:hAnsi="Times New Roman" w:cs="Times New Roman"/>
          <w:szCs w:val="24"/>
        </w:rPr>
        <w:t>Keywords: News Exposure, Tourist Interests Visiting, Lombok Earthquake Post</w:t>
      </w:r>
    </w:p>
    <w:p w:rsidR="00931C18" w:rsidRDefault="00931C18" w:rsidP="00931C18">
      <w:pPr>
        <w:spacing w:after="0" w:line="240" w:lineRule="auto"/>
        <w:jc w:val="both"/>
        <w:rPr>
          <w:rFonts w:ascii="Times New Roman" w:hAnsi="Times New Roman" w:cs="Times New Roman"/>
          <w:szCs w:val="24"/>
        </w:rPr>
      </w:pPr>
    </w:p>
    <w:p w:rsidR="009361CB" w:rsidRDefault="009361CB" w:rsidP="00931C18">
      <w:pPr>
        <w:spacing w:after="0" w:line="240" w:lineRule="auto"/>
        <w:jc w:val="both"/>
        <w:rPr>
          <w:rFonts w:ascii="Times New Roman" w:hAnsi="Times New Roman" w:cs="Times New Roman"/>
          <w:szCs w:val="24"/>
        </w:rPr>
        <w:sectPr w:rsidR="009361CB" w:rsidSect="00A205A1">
          <w:headerReference w:type="default" r:id="rId8"/>
          <w:footerReference w:type="default" r:id="rId9"/>
          <w:pgSz w:w="11907" w:h="16840" w:code="9"/>
          <w:pgMar w:top="1134" w:right="1134" w:bottom="1134" w:left="1418" w:header="720" w:footer="720" w:gutter="0"/>
          <w:pgNumType w:start="71"/>
          <w:cols w:space="720"/>
          <w:docGrid w:linePitch="360"/>
        </w:sectPr>
      </w:pPr>
    </w:p>
    <w:p w:rsidR="00152AA8" w:rsidRPr="00931C18" w:rsidRDefault="00152AA8" w:rsidP="009361CB">
      <w:pPr>
        <w:spacing w:before="120" w:after="120" w:line="240" w:lineRule="auto"/>
        <w:jc w:val="both"/>
        <w:rPr>
          <w:rFonts w:ascii="Times New Roman" w:hAnsi="Times New Roman" w:cs="Times New Roman"/>
          <w:szCs w:val="24"/>
        </w:rPr>
      </w:pPr>
      <w:r w:rsidRPr="00931C18">
        <w:rPr>
          <w:rFonts w:ascii="Times New Roman" w:hAnsi="Times New Roman" w:cs="Times New Roman"/>
          <w:szCs w:val="24"/>
        </w:rPr>
        <w:lastRenderedPageBreak/>
        <w:t>PENDAHULUAN</w:t>
      </w:r>
    </w:p>
    <w:p w:rsidR="00152AA8" w:rsidRPr="00931C18" w:rsidRDefault="00152AA8" w:rsidP="009361CB">
      <w:pPr>
        <w:spacing w:before="120" w:after="120" w:line="240" w:lineRule="auto"/>
        <w:ind w:firstLine="720"/>
        <w:jc w:val="both"/>
        <w:rPr>
          <w:rFonts w:ascii="Times New Roman" w:hAnsi="Times New Roman" w:cs="Times New Roman"/>
          <w:szCs w:val="24"/>
        </w:rPr>
      </w:pPr>
      <w:proofErr w:type="gramStart"/>
      <w:r w:rsidRPr="00931C18">
        <w:rPr>
          <w:rFonts w:ascii="Times New Roman" w:hAnsi="Times New Roman" w:cs="Times New Roman"/>
          <w:szCs w:val="24"/>
        </w:rPr>
        <w:t>Setiap daerah di Indonesia memiliki keunikan baik dari segi keindahan alamnya maupun adat istiadat yang ada di daerah tersebut sehingga menarik minat wisatawan untuk mengunjunginya.</w:t>
      </w:r>
      <w:proofErr w:type="gramEnd"/>
      <w:r w:rsidRPr="00931C18">
        <w:rPr>
          <w:rFonts w:ascii="Times New Roman" w:hAnsi="Times New Roman" w:cs="Times New Roman"/>
          <w:szCs w:val="24"/>
        </w:rPr>
        <w:t xml:space="preserve"> Daya tarik pariwisata yang dimiliki oleh Indonesia menjadikan </w:t>
      </w:r>
      <w:proofErr w:type="gramStart"/>
      <w:r w:rsidRPr="00931C18">
        <w:rPr>
          <w:rFonts w:ascii="Times New Roman" w:hAnsi="Times New Roman" w:cs="Times New Roman"/>
          <w:szCs w:val="24"/>
        </w:rPr>
        <w:t>Negara  ini</w:t>
      </w:r>
      <w:proofErr w:type="gramEnd"/>
      <w:r w:rsidRPr="00931C18">
        <w:rPr>
          <w:rFonts w:ascii="Times New Roman" w:hAnsi="Times New Roman" w:cs="Times New Roman"/>
          <w:szCs w:val="24"/>
        </w:rPr>
        <w:t xml:space="preserve">  sebagai salah satu pilihan destinasi baik bagi  wisatawan  lokal  maupun mancanegara. Kekayaan  alam  dan  kebudayaan  Indonesia merupakan  komponen  penting  dalam  pariwisata  </w:t>
      </w:r>
      <w:r w:rsidR="009433E4" w:rsidRPr="00931C18">
        <w:rPr>
          <w:rFonts w:ascii="Times New Roman" w:hAnsi="Times New Roman" w:cs="Times New Roman"/>
          <w:szCs w:val="24"/>
        </w:rPr>
        <w:t>I</w:t>
      </w:r>
      <w:r w:rsidRPr="00931C18">
        <w:rPr>
          <w:rFonts w:ascii="Times New Roman" w:hAnsi="Times New Roman" w:cs="Times New Roman"/>
          <w:szCs w:val="24"/>
        </w:rPr>
        <w:t xml:space="preserve">ndonesia. Indonesia </w:t>
      </w:r>
      <w:r w:rsidR="009433E4" w:rsidRPr="00931C18">
        <w:rPr>
          <w:rFonts w:ascii="Times New Roman" w:hAnsi="Times New Roman" w:cs="Times New Roman"/>
          <w:szCs w:val="24"/>
        </w:rPr>
        <w:t>termasuk</w:t>
      </w:r>
      <w:r w:rsidRPr="00931C18">
        <w:rPr>
          <w:rFonts w:ascii="Times New Roman" w:hAnsi="Times New Roman" w:cs="Times New Roman"/>
          <w:szCs w:val="24"/>
        </w:rPr>
        <w:t xml:space="preserve"> Negara kepulauan terbesar di dunia dengan 17.058 pulau dan hanya 30-</w:t>
      </w:r>
      <w:proofErr w:type="gramStart"/>
      <w:r w:rsidRPr="00931C18">
        <w:rPr>
          <w:rFonts w:ascii="Times New Roman" w:hAnsi="Times New Roman" w:cs="Times New Roman"/>
          <w:szCs w:val="24"/>
        </w:rPr>
        <w:t>35  persen</w:t>
      </w:r>
      <w:proofErr w:type="gramEnd"/>
      <w:r w:rsidRPr="00931C18">
        <w:rPr>
          <w:rFonts w:ascii="Times New Roman" w:hAnsi="Times New Roman" w:cs="Times New Roman"/>
          <w:szCs w:val="24"/>
        </w:rPr>
        <w:t xml:space="preserve">  yang  berpenghuni  (Liputan6.com: 2014  diakses  pada  2</w:t>
      </w:r>
      <w:r w:rsidR="009433E4" w:rsidRPr="00931C18">
        <w:rPr>
          <w:rFonts w:ascii="Times New Roman" w:hAnsi="Times New Roman" w:cs="Times New Roman"/>
          <w:szCs w:val="24"/>
        </w:rPr>
        <w:t>2</w:t>
      </w:r>
      <w:r w:rsidRPr="00931C18">
        <w:rPr>
          <w:rFonts w:ascii="Times New Roman" w:hAnsi="Times New Roman" w:cs="Times New Roman"/>
          <w:szCs w:val="24"/>
        </w:rPr>
        <w:t xml:space="preserve">  Februari  2019).  Tempat-tempat  wisata  itu  didukung  dengan  warisan budaya yang kaya mencerminkan sejarah dan keberagaman etnis Indonesia yang dinamis dengan 719  bahasa  daerah  yang  dituturkan  di  seluruh kepulauan.                                                                                                                                                                            </w:t>
      </w:r>
    </w:p>
    <w:p w:rsidR="008E76AD" w:rsidRPr="00931C18" w:rsidRDefault="00152AA8"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Indonesia  juga  menjadi  salah  satu  negara yang  mempunyai  banyak  sekali  wisata  halal. Berdasarkan  informasi  yang  dikutip  dari pressrelease.kontan.co.id (2018) yang diakses pada 2</w:t>
      </w:r>
      <w:r w:rsidR="007C517C" w:rsidRPr="00931C18">
        <w:rPr>
          <w:rFonts w:ascii="Times New Roman" w:hAnsi="Times New Roman" w:cs="Times New Roman"/>
          <w:szCs w:val="24"/>
        </w:rPr>
        <w:t>5</w:t>
      </w:r>
      <w:r w:rsidRPr="00931C18">
        <w:rPr>
          <w:rFonts w:ascii="Times New Roman" w:hAnsi="Times New Roman" w:cs="Times New Roman"/>
          <w:szCs w:val="24"/>
        </w:rPr>
        <w:t xml:space="preserve"> Desember  2018, April  2018  saat </w:t>
      </w:r>
      <w:r w:rsidRPr="00931C18">
        <w:rPr>
          <w:rFonts w:ascii="Times New Roman" w:hAnsi="Times New Roman" w:cs="Times New Roman"/>
          <w:i/>
          <w:szCs w:val="24"/>
        </w:rPr>
        <w:t>Mastercard-</w:t>
      </w:r>
      <w:r w:rsidR="008E76AD" w:rsidRPr="00931C18">
        <w:rPr>
          <w:rFonts w:ascii="Times New Roman" w:hAnsi="Times New Roman" w:cs="Times New Roman"/>
          <w:i/>
          <w:szCs w:val="24"/>
        </w:rPr>
        <w:t xml:space="preserve"> Cresent  Rating</w:t>
      </w:r>
      <w:r w:rsidR="008E76AD" w:rsidRPr="00931C18">
        <w:rPr>
          <w:rFonts w:ascii="Times New Roman" w:hAnsi="Times New Roman" w:cs="Times New Roman"/>
          <w:szCs w:val="24"/>
        </w:rPr>
        <w:t xml:space="preserve">  meluncurkan  hasil  studi  </w:t>
      </w:r>
      <w:r w:rsidR="008E76AD" w:rsidRPr="00931C18">
        <w:rPr>
          <w:rFonts w:ascii="Times New Roman" w:hAnsi="Times New Roman" w:cs="Times New Roman"/>
          <w:i/>
          <w:szCs w:val="24"/>
        </w:rPr>
        <w:t>Global Travel  Indeks</w:t>
      </w:r>
      <w:r w:rsidR="008E76AD" w:rsidRPr="00931C18">
        <w:rPr>
          <w:rFonts w:ascii="Times New Roman" w:hAnsi="Times New Roman" w:cs="Times New Roman"/>
          <w:szCs w:val="24"/>
        </w:rPr>
        <w:t xml:space="preserve">  (GMTI),  Indonesia  mendapatkan peringkat  ke-dua  destinasi wisata  halal  di  dunia. Salah satu destinasi yang akan terus dipromosikan </w:t>
      </w:r>
      <w:proofErr w:type="gramStart"/>
      <w:r w:rsidR="008E76AD" w:rsidRPr="00931C18">
        <w:rPr>
          <w:rFonts w:ascii="Times New Roman" w:hAnsi="Times New Roman" w:cs="Times New Roman"/>
          <w:szCs w:val="24"/>
        </w:rPr>
        <w:t>adalah  pulau</w:t>
      </w:r>
      <w:proofErr w:type="gramEnd"/>
      <w:r w:rsidR="008E76AD" w:rsidRPr="00931C18">
        <w:rPr>
          <w:rFonts w:ascii="Times New Roman" w:hAnsi="Times New Roman" w:cs="Times New Roman"/>
          <w:szCs w:val="24"/>
        </w:rPr>
        <w:t xml:space="preserve">  Lombok.  Berdasarkan  siaran  pers www.kemenpar.co.id  (2018)  (diakses  pada  2</w:t>
      </w:r>
      <w:r w:rsidR="00454D8E" w:rsidRPr="00931C18">
        <w:rPr>
          <w:rFonts w:ascii="Times New Roman" w:hAnsi="Times New Roman" w:cs="Times New Roman"/>
          <w:szCs w:val="24"/>
        </w:rPr>
        <w:t>2</w:t>
      </w:r>
      <w:r w:rsidR="008E76AD" w:rsidRPr="00931C18">
        <w:rPr>
          <w:rFonts w:ascii="Times New Roman" w:hAnsi="Times New Roman" w:cs="Times New Roman"/>
          <w:szCs w:val="24"/>
        </w:rPr>
        <w:t xml:space="preserve"> Februari 2018), Lombok kembali  terpilih sebagai destinasi  wisata  halal  (halal  tourism)  terbaik  di Indonesia  dengan  nilai  skor  tertinggi  mencapai 70  mengungguli  10  destinasi  lain  di  Tanah Air. Lombok adalah salah satu pulau di Nusa Tenggara </w:t>
      </w:r>
      <w:proofErr w:type="gramStart"/>
      <w:r w:rsidR="008E76AD" w:rsidRPr="00931C18">
        <w:rPr>
          <w:rFonts w:ascii="Times New Roman" w:hAnsi="Times New Roman" w:cs="Times New Roman"/>
          <w:szCs w:val="24"/>
        </w:rPr>
        <w:t>Barat  yang</w:t>
      </w:r>
      <w:proofErr w:type="gramEnd"/>
      <w:r w:rsidR="008E76AD" w:rsidRPr="00931C18">
        <w:rPr>
          <w:rFonts w:ascii="Times New Roman" w:hAnsi="Times New Roman" w:cs="Times New Roman"/>
          <w:szCs w:val="24"/>
        </w:rPr>
        <w:t xml:space="preserve">  menawarkan  banyak  sekali  destinasi wisata baik darat maupun laut.</w:t>
      </w:r>
    </w:p>
    <w:p w:rsidR="008E76AD" w:rsidRPr="00931C18" w:rsidRDefault="008E76A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Lombok  (di  Nusa  Tenggara  Barat)  atau  yang dikenal  dengan  Bumi  Seribu Masjid  merupakan salah satu destinasi wisata yang menarik terutama dari  segi eco-tourism. Eco-tourism  sendiri  sangat sesuai  dengan  visi  dan  misi  kepariwisataan  berkelanjutan di Lombok </w:t>
      </w:r>
      <w:r w:rsidRPr="00931C18">
        <w:rPr>
          <w:rFonts w:ascii="Times New Roman" w:hAnsi="Times New Roman" w:cs="Times New Roman"/>
          <w:szCs w:val="24"/>
        </w:rPr>
        <w:lastRenderedPageBreak/>
        <w:t xml:space="preserve">yaitu, “Lombok menjadi destinasi wisata  yang  berbasis  alam  dan  budaya, yang  berdaya  saing  dan  berkelanjutan.”  Eco-tourism  adalah  suatu  bentuk  perjalanan  wisata ke  daerah  alami  dengan  tujuan mengkonservasi lingkungan dan melestarikan kehidupan dan kesejahteraan penduduk setempat. </w:t>
      </w:r>
    </w:p>
    <w:p w:rsidR="008E76AD" w:rsidRPr="00931C18" w:rsidRDefault="008E76A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Namun </w:t>
      </w:r>
      <w:proofErr w:type="gramStart"/>
      <w:r w:rsidRPr="00931C18">
        <w:rPr>
          <w:rFonts w:ascii="Times New Roman" w:hAnsi="Times New Roman" w:cs="Times New Roman"/>
          <w:szCs w:val="24"/>
        </w:rPr>
        <w:t>pada  tanggal</w:t>
      </w:r>
      <w:proofErr w:type="gramEnd"/>
      <w:r w:rsidRPr="00931C18">
        <w:rPr>
          <w:rFonts w:ascii="Times New Roman" w:hAnsi="Times New Roman" w:cs="Times New Roman"/>
          <w:szCs w:val="24"/>
        </w:rPr>
        <w:t xml:space="preserve"> 18 Agustus 2018,  terjadi gempa  yang  sangat  besar  di  Lombok.  Badan Klimatologi dan Geofsika (BMKG) yang diakses melalui laman bmkg.go.id (2018) mencatat bahwa gempa paling besar terjadi pada 6,9 SR dan gempa tersebut  sudah  merusak  semua  bangunan  dan fasilitas  di  Lombok.  </w:t>
      </w:r>
      <w:proofErr w:type="gramStart"/>
      <w:r w:rsidRPr="00931C18">
        <w:rPr>
          <w:rFonts w:ascii="Times New Roman" w:hAnsi="Times New Roman" w:cs="Times New Roman"/>
          <w:szCs w:val="24"/>
        </w:rPr>
        <w:t>Tercatat  setelah</w:t>
      </w:r>
      <w:proofErr w:type="gramEnd"/>
      <w:r w:rsidRPr="00931C18">
        <w:rPr>
          <w:rFonts w:ascii="Times New Roman" w:hAnsi="Times New Roman" w:cs="Times New Roman"/>
          <w:szCs w:val="24"/>
        </w:rPr>
        <w:t xml:space="preserve">  satu  bulan gempa  itu  terjadi, Lombok sudah terkena gempa sebanyak 1.973 kali. Bencana gempa yang terjadi ketika  sumberdaya  atau  kapasitas  yang  tersedia sangat  tidak memadai  dalam mengatasi  ancaman yang  menyebabkan  kerugian  dan  kehilangan nyawa, materi, dan  lingkungan. </w:t>
      </w:r>
      <w:proofErr w:type="gramStart"/>
      <w:r w:rsidRPr="00931C18">
        <w:rPr>
          <w:rFonts w:ascii="Times New Roman" w:hAnsi="Times New Roman" w:cs="Times New Roman"/>
          <w:szCs w:val="24"/>
        </w:rPr>
        <w:t>Situasi  ini</w:t>
      </w:r>
      <w:proofErr w:type="gramEnd"/>
      <w:r w:rsidRPr="00931C18">
        <w:rPr>
          <w:rFonts w:ascii="Times New Roman" w:hAnsi="Times New Roman" w:cs="Times New Roman"/>
          <w:szCs w:val="24"/>
        </w:rPr>
        <w:t xml:space="preserve"> adalah hasil dari kemerosotan di bidang ekologi, ekonomi, sosial, dan politik karena terjadinya bencana. </w:t>
      </w:r>
    </w:p>
    <w:p w:rsidR="008E76AD" w:rsidRPr="00931C18" w:rsidRDefault="008E76A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Berdasarkan  data  yang  dikutip  dari  www.cnnindonesia.com  (2018)  diakses  pada  1</w:t>
      </w:r>
      <w:r w:rsidR="00454D8E" w:rsidRPr="00931C18">
        <w:rPr>
          <w:rFonts w:ascii="Times New Roman" w:hAnsi="Times New Roman" w:cs="Times New Roman"/>
          <w:szCs w:val="24"/>
        </w:rPr>
        <w:t>8</w:t>
      </w:r>
      <w:r w:rsidRPr="00931C18">
        <w:rPr>
          <w:rFonts w:ascii="Times New Roman" w:hAnsi="Times New Roman" w:cs="Times New Roman"/>
          <w:szCs w:val="24"/>
        </w:rPr>
        <w:t xml:space="preserve"> Maret 2018)  tercatat  sebanyak  515  orang  meninggal dunia,  7.145  orang  mengalami  luka-luka  dan  431.416  orang  mengungsi,  jumlah  rumah  rusak sebanyak  73.843  unit  dan  798  fasilitas  umum dan social  lainnya  ikut  rusak. Total kerugian dari bencana ini mencapai Rp 7</w:t>
      </w:r>
      <w:proofErr w:type="gramStart"/>
      <w:r w:rsidRPr="00931C18">
        <w:rPr>
          <w:rFonts w:ascii="Times New Roman" w:hAnsi="Times New Roman" w:cs="Times New Roman"/>
          <w:szCs w:val="24"/>
        </w:rPr>
        <w:t>,7</w:t>
      </w:r>
      <w:proofErr w:type="gramEnd"/>
      <w:r w:rsidRPr="00931C18">
        <w:rPr>
          <w:rFonts w:ascii="Times New Roman" w:hAnsi="Times New Roman" w:cs="Times New Roman"/>
          <w:szCs w:val="24"/>
        </w:rPr>
        <w:t xml:space="preserve"> Triliun.</w:t>
      </w:r>
    </w:p>
    <w:p w:rsidR="008E76AD" w:rsidRPr="00931C18" w:rsidRDefault="008E76A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Informasi  yang  diakses  pada  20  Januari  2019 terkait  dengan  pemulihan  pasca  gempa  yang dilakukan  Lombok  pada  (www.tempo.co.id 2019),  Untuk  pemulihan  kegiatan  pariwisata  di NTB, Tim Crisis Center Kementerian  Pariwisata (Kemenpar) telah berhasil menyelenggarakan 280 paket  wisata.  Tahun  2019  ini,  angka  kunjungan wisatawan  ditargetkan  bisa  mendatangkan empat  juta  wisatawan.  Pada  tahun  2017,  angka kunjungan wisatawan  ke NTB  sebanyak  3,5  juta wisatawan  atau 3.508.903 wisatawan.   2.078.654 </w:t>
      </w:r>
      <w:proofErr w:type="gramStart"/>
      <w:r w:rsidRPr="00931C18">
        <w:rPr>
          <w:rFonts w:ascii="Times New Roman" w:hAnsi="Times New Roman" w:cs="Times New Roman"/>
          <w:szCs w:val="24"/>
        </w:rPr>
        <w:t>di  antaranya</w:t>
      </w:r>
      <w:proofErr w:type="gramEnd"/>
      <w:r w:rsidRPr="00931C18">
        <w:rPr>
          <w:rFonts w:ascii="Times New Roman" w:hAnsi="Times New Roman" w:cs="Times New Roman"/>
          <w:szCs w:val="24"/>
        </w:rPr>
        <w:t xml:space="preserve"> Wisatawan Nusantara  (Wisnus)  dan 1.430.249  wisatawan  Mancanegara  (Wisman). Tingginya  angka  </w:t>
      </w:r>
      <w:r w:rsidRPr="00931C18">
        <w:rPr>
          <w:rFonts w:ascii="Times New Roman" w:hAnsi="Times New Roman" w:cs="Times New Roman"/>
          <w:szCs w:val="24"/>
        </w:rPr>
        <w:lastRenderedPageBreak/>
        <w:t>kunjungan  sebelum  bencana melanda  haruslah menjadi  penggerak  atau  kunci dalam  membangun  kembali  pariwisata  Lombok. Dinas Pariwisata NTB menyiapkan empat diantara 100  kegiatan  pariwisata  nasional  yaitu  Festival Bau Nyale di Lombok Tengah, Festival Khazanah Ramadhan di Mataram, Festival Pesona Tambora di  Kabupaten  Dompu  dan  Bima  serta  Festival Pesona Moyo di Kabupaten Sumbawa.</w:t>
      </w:r>
    </w:p>
    <w:p w:rsidR="00405E34" w:rsidRPr="00931C18" w:rsidRDefault="008E76A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Menurut  Menteri  Pariwisata  Republik Indonesia  Arif  Yahya,  pemulihan  yang  harus dilakukan pasca gempa adalah dengan memulihkan sumber daya manusia dan masyarakat, pemulihan destinasi  pariwisata  dan  pemulihan  pemasaran dengan melakukan  image promotion dan product promotion  seperti  mengikuti  event    di  dalam maupun  di  luar  negeri.  Sales Mission  Famtrip mengundang  Tour  operator  dan  Travel  Agency, Corporate  dan  media,  menambah  jumlah  even MICE  di  Lombok  (Branding,  Advertising  and Salling)  (opiniartikel.kampung-media.com,  2018 di akses pada 20 Februari 2019). </w:t>
      </w:r>
    </w:p>
    <w:p w:rsidR="00E452FD" w:rsidRPr="00931C18" w:rsidRDefault="00AE626C"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Untuk</w:t>
      </w:r>
      <w:r w:rsidR="008E76AD" w:rsidRPr="00931C18">
        <w:rPr>
          <w:rFonts w:ascii="Times New Roman" w:hAnsi="Times New Roman" w:cs="Times New Roman"/>
          <w:szCs w:val="24"/>
        </w:rPr>
        <w:t xml:space="preserve">  mendukung  pemasaran  pariwisata, komunikasi  berperan  baik  pada  komponen maupun elemen-elemen seperti media dan konten komunikasi, seperti mengkomunikasikan destinasi, dan  sumber  daya  kepada wisatawan  dan  seluruh stakeholder  pariwisata  termasuk  membentuk kelembagaan  pariwisata  (Bungin,  2015:  86-88). Keberadaan  media  dalam  kehidupan  masyarakat telah  menjadi  bagian  penting  yang  digunakan untuk pemenuhan informasi mereka. Sesuai dengan karakteristik  masyarakatnya,  media  di  Indonesia muncul  dalam  berbagai  bentuk  dan  wujudnya, baik yang masuk dalam kategori media tradisional, media massa  (tradisional ataupun elektronik) dan juga  beragam  media  baru  yang  konvergen  satu</w:t>
      </w:r>
      <w:r w:rsidR="00E452FD" w:rsidRPr="00931C18">
        <w:rPr>
          <w:rFonts w:ascii="Times New Roman" w:hAnsi="Times New Roman" w:cs="Times New Roman"/>
          <w:szCs w:val="24"/>
        </w:rPr>
        <w:t xml:space="preserve"> dengan lainnya. Kehidupan masyarakat Indonesia </w:t>
      </w:r>
      <w:proofErr w:type="gramStart"/>
      <w:r w:rsidR="00E452FD" w:rsidRPr="00931C18">
        <w:rPr>
          <w:rFonts w:ascii="Times New Roman" w:hAnsi="Times New Roman" w:cs="Times New Roman"/>
          <w:szCs w:val="24"/>
        </w:rPr>
        <w:t>menempatkan  media</w:t>
      </w:r>
      <w:proofErr w:type="gramEnd"/>
      <w:r w:rsidR="00E452FD" w:rsidRPr="00931C18">
        <w:rPr>
          <w:rFonts w:ascii="Times New Roman" w:hAnsi="Times New Roman" w:cs="Times New Roman"/>
          <w:szCs w:val="24"/>
        </w:rPr>
        <w:t xml:space="preserve">  menjadi  bagian  penting dalam  seluruh  aspek  kehidupan  masyarakat. Media diharapkan memainkan peran yang penting </w:t>
      </w:r>
      <w:proofErr w:type="gramStart"/>
      <w:r w:rsidR="00E452FD" w:rsidRPr="00931C18">
        <w:rPr>
          <w:rFonts w:ascii="Times New Roman" w:hAnsi="Times New Roman" w:cs="Times New Roman"/>
          <w:szCs w:val="24"/>
        </w:rPr>
        <w:t>dalam  setiap</w:t>
      </w:r>
      <w:proofErr w:type="gramEnd"/>
      <w:r w:rsidR="00E452FD" w:rsidRPr="00931C18">
        <w:rPr>
          <w:rFonts w:ascii="Times New Roman" w:hAnsi="Times New Roman" w:cs="Times New Roman"/>
          <w:szCs w:val="24"/>
        </w:rPr>
        <w:t xml:space="preserve">  peristiwa  bencana.  </w:t>
      </w:r>
      <w:proofErr w:type="gramStart"/>
      <w:r w:rsidR="00E452FD" w:rsidRPr="00931C18">
        <w:rPr>
          <w:rFonts w:ascii="Times New Roman" w:hAnsi="Times New Roman" w:cs="Times New Roman"/>
          <w:szCs w:val="24"/>
        </w:rPr>
        <w:t>Media  massa</w:t>
      </w:r>
      <w:proofErr w:type="gramEnd"/>
      <w:r w:rsidR="00E452FD" w:rsidRPr="00931C18">
        <w:rPr>
          <w:rFonts w:ascii="Times New Roman" w:hAnsi="Times New Roman" w:cs="Times New Roman"/>
          <w:szCs w:val="24"/>
        </w:rPr>
        <w:t xml:space="preserve"> menjadi penghubung bagi semua pihak-pihak yang berkepentingan,  baik  dalam  situasi  prabencana, pada saat bencana terjadi maupun pasca-bencana. </w:t>
      </w:r>
    </w:p>
    <w:p w:rsidR="00E452FD" w:rsidRPr="00931C18" w:rsidRDefault="00E452F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Pada  penelitian  ini  melihat  bagaimana  media massa  khususnya  (baik  cetak,  elektronik,  serta internet  sebagai media  baru) </w:t>
      </w:r>
      <w:r w:rsidRPr="00931C18">
        <w:rPr>
          <w:rFonts w:ascii="Times New Roman" w:hAnsi="Times New Roman" w:cs="Times New Roman"/>
          <w:szCs w:val="24"/>
        </w:rPr>
        <w:lastRenderedPageBreak/>
        <w:t xml:space="preserve">mengupas  hal  yang berkaitan  dengan  bencana,  khususnya  bencana yang  terjadi  di  Lombok.  Media  dalam  hal  ini mampu  mengemas  fenomena  sehingga  media muncul  menjadi  agen  penting  sebagai  perantara antara masyarakat dan para pengambil kebijakan. Pemberitaan  yang  muncul  baik  di  media  massa maupun  media  sosial  terkait  dengan  pariwisata di  Lombok  pasca  terjadi  gempa  menarik  untuk diteliti.  Penelitian  dilakukan  untuk  menganalisis terpaan  media  memberikan  pengaruh  terhadap minat  wisatawan  untuk  berkunjung  ke  Lombok pasca terjadinya bencana. </w:t>
      </w:r>
    </w:p>
    <w:p w:rsidR="00E452FD" w:rsidRPr="00931C18" w:rsidRDefault="00E452F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Secara  akademis,  penelitian  ini  diharapkan dapat  menstimulasi  penelitian-penelitian  baru  di ranah ilmu komunikasi yang secara teoretis dapat digunakan  untuk  memotivasi  segala  kegiatan komunikasi pemasaran pariwisata. Secara praktis, penelitian  ini  diharapkan  mampu  memberikan identifkasi,  representasi,  analisis,  visualisasi dari  hal-hal  terkait  untuk  kegiatan  komunikasi pariwisatavbagi  para  stakeholder  dan  organisasi. Hasil  penelitian  dapat  mendukung  institusi  atau lembaga  pengelola  pariwisata  serta  pembuat kebijakan,  khususnya  dalam  menyusun  strategi kebijakan  komunikasi  pariwisata,  dan  secara umum  dapat  menjadi  faktor  penunjang  yang strategis  dalam  melakukan  promosi  pemasaran pariwisata Indonesia.</w:t>
      </w:r>
    </w:p>
    <w:p w:rsidR="00E452FD" w:rsidRPr="00931C18" w:rsidRDefault="00E452F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Berdasarkan </w:t>
      </w:r>
      <w:r w:rsidR="0089323A" w:rsidRPr="00931C18">
        <w:rPr>
          <w:rFonts w:ascii="Times New Roman" w:hAnsi="Times New Roman" w:cs="Times New Roman"/>
          <w:szCs w:val="24"/>
        </w:rPr>
        <w:t xml:space="preserve">pemaparan </w:t>
      </w:r>
      <w:r w:rsidRPr="00931C18">
        <w:rPr>
          <w:rFonts w:ascii="Times New Roman" w:hAnsi="Times New Roman" w:cs="Times New Roman"/>
          <w:szCs w:val="24"/>
        </w:rPr>
        <w:t xml:space="preserve">latar belakang di atas, maka tujuan penelitian  ini  adalah  untuk menganalisis  terpaan media massa  terutama  berita  di  televisi  terhadap minat  berkunjung  </w:t>
      </w:r>
      <w:r w:rsidR="0089323A" w:rsidRPr="00931C18">
        <w:rPr>
          <w:rFonts w:ascii="Times New Roman" w:hAnsi="Times New Roman" w:cs="Times New Roman"/>
          <w:szCs w:val="24"/>
        </w:rPr>
        <w:t xml:space="preserve">wisatawan </w:t>
      </w:r>
      <w:r w:rsidRPr="00931C18">
        <w:rPr>
          <w:rFonts w:ascii="Times New Roman" w:hAnsi="Times New Roman" w:cs="Times New Roman"/>
          <w:szCs w:val="24"/>
        </w:rPr>
        <w:t>ke  Lombok  pasca  terjadinya gempa pada Agustus 2018.</w:t>
      </w:r>
    </w:p>
    <w:p w:rsidR="00E452FD" w:rsidRPr="00931C18" w:rsidRDefault="00C43576" w:rsidP="009361CB">
      <w:pPr>
        <w:spacing w:before="120" w:after="120" w:line="240" w:lineRule="auto"/>
        <w:jc w:val="both"/>
        <w:rPr>
          <w:rFonts w:ascii="Times New Roman" w:hAnsi="Times New Roman" w:cs="Times New Roman"/>
          <w:b/>
          <w:szCs w:val="24"/>
        </w:rPr>
      </w:pPr>
      <w:r w:rsidRPr="00931C18">
        <w:rPr>
          <w:rFonts w:ascii="Times New Roman" w:hAnsi="Times New Roman" w:cs="Times New Roman"/>
          <w:b/>
          <w:szCs w:val="24"/>
        </w:rPr>
        <w:t>LANDASAN TIORITIS</w:t>
      </w:r>
      <w:r w:rsidR="00E452FD" w:rsidRPr="00931C18">
        <w:rPr>
          <w:rFonts w:ascii="Times New Roman" w:hAnsi="Times New Roman" w:cs="Times New Roman"/>
          <w:b/>
          <w:szCs w:val="24"/>
        </w:rPr>
        <w:t xml:space="preserve"> DAN METO</w:t>
      </w:r>
      <w:r w:rsidRPr="00931C18">
        <w:rPr>
          <w:rFonts w:ascii="Times New Roman" w:hAnsi="Times New Roman" w:cs="Times New Roman"/>
          <w:b/>
          <w:szCs w:val="24"/>
        </w:rPr>
        <w:t>DE PENELITIAN</w:t>
      </w:r>
    </w:p>
    <w:p w:rsidR="00F354FA" w:rsidRPr="00931C18" w:rsidRDefault="00F354FA" w:rsidP="009361CB">
      <w:pPr>
        <w:spacing w:before="120" w:after="120" w:line="240" w:lineRule="auto"/>
        <w:jc w:val="both"/>
        <w:rPr>
          <w:rFonts w:ascii="Times New Roman" w:hAnsi="Times New Roman" w:cs="Times New Roman"/>
          <w:b/>
          <w:szCs w:val="24"/>
        </w:rPr>
      </w:pPr>
      <w:r w:rsidRPr="00931C18">
        <w:rPr>
          <w:rFonts w:ascii="Times New Roman" w:hAnsi="Times New Roman" w:cs="Times New Roman"/>
          <w:b/>
          <w:szCs w:val="24"/>
        </w:rPr>
        <w:t>Landasan Tioritis</w:t>
      </w:r>
    </w:p>
    <w:p w:rsidR="00E452FD" w:rsidRPr="00931C18" w:rsidRDefault="00E452F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Komunikasi PariwisataSetiap Negara memiliki citra yang unik dalam </w:t>
      </w:r>
      <w:proofErr w:type="gramStart"/>
      <w:r w:rsidRPr="00931C18">
        <w:rPr>
          <w:rFonts w:ascii="Times New Roman" w:hAnsi="Times New Roman" w:cs="Times New Roman"/>
          <w:szCs w:val="24"/>
        </w:rPr>
        <w:t>persepsi  orang</w:t>
      </w:r>
      <w:proofErr w:type="gramEnd"/>
      <w:r w:rsidRPr="00931C18">
        <w:rPr>
          <w:rFonts w:ascii="Times New Roman" w:hAnsi="Times New Roman" w:cs="Times New Roman"/>
          <w:szCs w:val="24"/>
        </w:rPr>
        <w:t>. Menurut Febrina (2018:79) Citra destinasi berdasarkan kepada ciri-ciri langsung dari pengamatan atau pengukuran seperti pemandangan, atrraction</w:t>
      </w:r>
      <w:proofErr w:type="gramStart"/>
      <w:r w:rsidRPr="00931C18">
        <w:rPr>
          <w:rFonts w:ascii="Times New Roman" w:hAnsi="Times New Roman" w:cs="Times New Roman"/>
          <w:szCs w:val="24"/>
        </w:rPr>
        <w:t>,  penginapan</w:t>
      </w:r>
      <w:proofErr w:type="gramEnd"/>
      <w:r w:rsidRPr="00931C18">
        <w:rPr>
          <w:rFonts w:ascii="Times New Roman" w:hAnsi="Times New Roman" w:cs="Times New Roman"/>
          <w:szCs w:val="24"/>
        </w:rPr>
        <w:t xml:space="preserve">,  dan  harga.  Sementara </w:t>
      </w:r>
      <w:proofErr w:type="gramStart"/>
      <w:r w:rsidRPr="00931C18">
        <w:rPr>
          <w:rFonts w:ascii="Times New Roman" w:hAnsi="Times New Roman" w:cs="Times New Roman"/>
          <w:szCs w:val="24"/>
        </w:rPr>
        <w:t>yang  lain</w:t>
      </w:r>
      <w:proofErr w:type="gramEnd"/>
      <w:r w:rsidRPr="00931C18">
        <w:rPr>
          <w:rFonts w:ascii="Times New Roman" w:hAnsi="Times New Roman" w:cs="Times New Roman"/>
          <w:szCs w:val="24"/>
        </w:rPr>
        <w:t xml:space="preserve">  dapat  didasarkan  pada  ciri-ciri  abstrak tidak berwujud seperti keramahan, keamanan, dan suasana. Public Relation dalam hal ini melibatkan manajemen  untuk  menghadapi  persoalan  atau </w:t>
      </w:r>
      <w:r w:rsidRPr="00931C18">
        <w:rPr>
          <w:rFonts w:ascii="Times New Roman" w:hAnsi="Times New Roman" w:cs="Times New Roman"/>
          <w:szCs w:val="24"/>
        </w:rPr>
        <w:lastRenderedPageBreak/>
        <w:t xml:space="preserve">permasalahan,  membantu  manajemen  dalam mengikuti  dan  memanfaatkan  perubahan  secara efektif.  </w:t>
      </w:r>
      <w:r w:rsidR="008A6823" w:rsidRPr="00931C18">
        <w:rPr>
          <w:rFonts w:ascii="Times New Roman" w:hAnsi="Times New Roman" w:cs="Times New Roman"/>
          <w:szCs w:val="24"/>
        </w:rPr>
        <w:t>Public Relation (</w:t>
      </w:r>
      <w:r w:rsidRPr="00931C18">
        <w:rPr>
          <w:rFonts w:ascii="Times New Roman" w:hAnsi="Times New Roman" w:cs="Times New Roman"/>
          <w:szCs w:val="24"/>
        </w:rPr>
        <w:t>PR</w:t>
      </w:r>
      <w:proofErr w:type="gramStart"/>
      <w:r w:rsidR="008A6823" w:rsidRPr="00931C18">
        <w:rPr>
          <w:rFonts w:ascii="Times New Roman" w:hAnsi="Times New Roman" w:cs="Times New Roman"/>
          <w:szCs w:val="24"/>
        </w:rPr>
        <w:t>)</w:t>
      </w:r>
      <w:r w:rsidRPr="00931C18">
        <w:rPr>
          <w:rFonts w:ascii="Times New Roman" w:hAnsi="Times New Roman" w:cs="Times New Roman"/>
          <w:szCs w:val="24"/>
        </w:rPr>
        <w:t xml:space="preserve">  dapat</w:t>
      </w:r>
      <w:proofErr w:type="gramEnd"/>
      <w:r w:rsidRPr="00931C18">
        <w:rPr>
          <w:rFonts w:ascii="Times New Roman" w:hAnsi="Times New Roman" w:cs="Times New Roman"/>
          <w:szCs w:val="24"/>
        </w:rPr>
        <w:t xml:space="preserve">  membantu  sektor  pariwisata untuk mewujudkan  fungsi manajemen  yang  baik antara organisasi dan publiknya supaya wisatawan tertarik dengan pariwisata yang kita tawarkan. </w:t>
      </w:r>
    </w:p>
    <w:p w:rsidR="00E452FD" w:rsidRPr="00931C18" w:rsidRDefault="00E452F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Zaluku dan Meyers (2009:3) menyatakan  bahwa  pariwisata  adalah  aktivitas perjalanan  yang  dilakukan  untuk  sementara waktu dari tempat tinggal semula kedaerah tujuan dengan alas an bukan untuk menetap atau mencari nafkah melainkan hanya untuk bersenang–senang, memenuhi rasa ingin tahu, menghabiskan waktu senggang atau waktu  libur  serta  tujuan–tujuan lainnya.</w:t>
      </w:r>
    </w:p>
    <w:p w:rsidR="00E452FD" w:rsidRPr="00931C18" w:rsidRDefault="0050666D" w:rsidP="009361CB">
      <w:pPr>
        <w:spacing w:before="120" w:after="120" w:line="240" w:lineRule="auto"/>
        <w:ind w:firstLine="720"/>
        <w:jc w:val="both"/>
        <w:rPr>
          <w:rFonts w:ascii="Times New Roman" w:hAnsi="Times New Roman" w:cs="Times New Roman"/>
          <w:szCs w:val="24"/>
        </w:rPr>
      </w:pPr>
      <w:r>
        <w:rPr>
          <w:rFonts w:ascii="Times New Roman" w:hAnsi="Times New Roman" w:cs="Times New Roman"/>
          <w:szCs w:val="24"/>
        </w:rPr>
        <w:t>Bidang</w:t>
      </w:r>
      <w:r w:rsidR="00E452FD" w:rsidRPr="00931C18">
        <w:rPr>
          <w:rFonts w:ascii="Times New Roman" w:hAnsi="Times New Roman" w:cs="Times New Roman"/>
          <w:szCs w:val="24"/>
        </w:rPr>
        <w:t xml:space="preserve"> pariwisata </w:t>
      </w:r>
      <w:r w:rsidR="001C4657" w:rsidRPr="00931C18">
        <w:rPr>
          <w:rFonts w:ascii="Times New Roman" w:hAnsi="Times New Roman" w:cs="Times New Roman"/>
          <w:szCs w:val="24"/>
        </w:rPr>
        <w:t xml:space="preserve">merupakan </w:t>
      </w:r>
      <w:r w:rsidR="00E452FD" w:rsidRPr="00931C18">
        <w:rPr>
          <w:rFonts w:ascii="Times New Roman" w:hAnsi="Times New Roman" w:cs="Times New Roman"/>
          <w:szCs w:val="24"/>
        </w:rPr>
        <w:t xml:space="preserve">pemasukan yang besar bagi </w:t>
      </w:r>
      <w:r>
        <w:rPr>
          <w:rFonts w:ascii="Times New Roman" w:hAnsi="Times New Roman" w:cs="Times New Roman"/>
          <w:szCs w:val="24"/>
        </w:rPr>
        <w:t>negara dan pemerintah memiliki</w:t>
      </w:r>
      <w:r w:rsidR="00E452FD" w:rsidRPr="00931C18">
        <w:rPr>
          <w:rFonts w:ascii="Times New Roman" w:hAnsi="Times New Roman" w:cs="Times New Roman"/>
          <w:szCs w:val="24"/>
        </w:rPr>
        <w:t xml:space="preserve"> </w:t>
      </w:r>
      <w:r>
        <w:rPr>
          <w:rFonts w:ascii="Times New Roman" w:hAnsi="Times New Roman" w:cs="Times New Roman"/>
          <w:szCs w:val="24"/>
        </w:rPr>
        <w:t>kepentingan terhadap destinasi pariwisata</w:t>
      </w:r>
      <w:r w:rsidR="00E452FD" w:rsidRPr="00931C18">
        <w:rPr>
          <w:rFonts w:ascii="Times New Roman" w:hAnsi="Times New Roman" w:cs="Times New Roman"/>
          <w:szCs w:val="24"/>
        </w:rPr>
        <w:t xml:space="preserve"> </w:t>
      </w:r>
      <w:proofErr w:type="gramStart"/>
      <w:r w:rsidR="00E452FD" w:rsidRPr="00931C18">
        <w:rPr>
          <w:rFonts w:ascii="Times New Roman" w:hAnsi="Times New Roman" w:cs="Times New Roman"/>
          <w:szCs w:val="24"/>
        </w:rPr>
        <w:t>yang  harus</w:t>
      </w:r>
      <w:proofErr w:type="gramEnd"/>
      <w:r w:rsidR="00E452FD" w:rsidRPr="00931C18">
        <w:rPr>
          <w:rFonts w:ascii="Times New Roman" w:hAnsi="Times New Roman" w:cs="Times New Roman"/>
          <w:szCs w:val="24"/>
        </w:rPr>
        <w:t xml:space="preserve">  dikembangkan, yaitu sebagai ruang publik bagi warga negaranya. Destinasi wisata bukan saja seba</w:t>
      </w:r>
      <w:r>
        <w:rPr>
          <w:rFonts w:ascii="Times New Roman" w:hAnsi="Times New Roman" w:cs="Times New Roman"/>
          <w:szCs w:val="24"/>
        </w:rPr>
        <w:t>gai ruang rekreasi, namun juga sebagai</w:t>
      </w:r>
      <w:r w:rsidR="00E452FD" w:rsidRPr="00931C18">
        <w:rPr>
          <w:rFonts w:ascii="Times New Roman" w:hAnsi="Times New Roman" w:cs="Times New Roman"/>
          <w:szCs w:val="24"/>
        </w:rPr>
        <w:t xml:space="preserve"> ruang  melepaskan  tekanan-tekanan  </w:t>
      </w:r>
      <w:r>
        <w:rPr>
          <w:rFonts w:ascii="Times New Roman" w:hAnsi="Times New Roman" w:cs="Times New Roman"/>
          <w:szCs w:val="24"/>
        </w:rPr>
        <w:t>psikologis  warga  negara dari</w:t>
      </w:r>
      <w:r w:rsidR="00E452FD" w:rsidRPr="00931C18">
        <w:rPr>
          <w:rFonts w:ascii="Times New Roman" w:hAnsi="Times New Roman" w:cs="Times New Roman"/>
          <w:szCs w:val="24"/>
        </w:rPr>
        <w:t xml:space="preserve"> berbagai</w:t>
      </w:r>
      <w:r>
        <w:rPr>
          <w:rFonts w:ascii="Times New Roman" w:hAnsi="Times New Roman" w:cs="Times New Roman"/>
          <w:szCs w:val="24"/>
        </w:rPr>
        <w:t xml:space="preserve"> kesibukan hidup dan  kesulitan</w:t>
      </w:r>
      <w:r w:rsidR="00E452FD" w:rsidRPr="00931C18">
        <w:rPr>
          <w:rFonts w:ascii="Times New Roman" w:hAnsi="Times New Roman" w:cs="Times New Roman"/>
          <w:szCs w:val="24"/>
        </w:rPr>
        <w:t xml:space="preserve"> hidup  (Rejeki dan  Arianti  2018:155). </w:t>
      </w:r>
      <w:proofErr w:type="gramStart"/>
      <w:r w:rsidR="00E452FD" w:rsidRPr="00931C18">
        <w:rPr>
          <w:rFonts w:ascii="Times New Roman" w:hAnsi="Times New Roman" w:cs="Times New Roman"/>
          <w:szCs w:val="24"/>
        </w:rPr>
        <w:t>Komunikasi  memainkan</w:t>
      </w:r>
      <w:proofErr w:type="gramEnd"/>
      <w:r w:rsidR="00E452FD" w:rsidRPr="00931C18">
        <w:rPr>
          <w:rFonts w:ascii="Times New Roman" w:hAnsi="Times New Roman" w:cs="Times New Roman"/>
          <w:szCs w:val="24"/>
        </w:rPr>
        <w:t xml:space="preserve"> peranan yang penting tidak hanya pada pemasaran pariwisata saja, tetap</w:t>
      </w:r>
      <w:r w:rsidR="0094761D" w:rsidRPr="00931C18">
        <w:rPr>
          <w:rFonts w:ascii="Times New Roman" w:hAnsi="Times New Roman" w:cs="Times New Roman"/>
          <w:szCs w:val="24"/>
        </w:rPr>
        <w:t>i</w:t>
      </w:r>
      <w:r w:rsidR="00E452FD" w:rsidRPr="00931C18">
        <w:rPr>
          <w:rFonts w:ascii="Times New Roman" w:hAnsi="Times New Roman" w:cs="Times New Roman"/>
          <w:szCs w:val="24"/>
        </w:rPr>
        <w:t xml:space="preserve"> juga menginfomasikan aksesibilitas, destinasi dan sumber kepada wi</w:t>
      </w:r>
      <w:r>
        <w:rPr>
          <w:rFonts w:ascii="Times New Roman" w:hAnsi="Times New Roman" w:cs="Times New Roman"/>
          <w:szCs w:val="24"/>
        </w:rPr>
        <w:t>satawan. Komunikasi pariwisata dalam hal</w:t>
      </w:r>
      <w:r w:rsidR="00E452FD" w:rsidRPr="00931C18">
        <w:rPr>
          <w:rFonts w:ascii="Times New Roman" w:hAnsi="Times New Roman" w:cs="Times New Roman"/>
          <w:szCs w:val="24"/>
        </w:rPr>
        <w:t xml:space="preserve"> ini menyangkut media atau saluran-saluran komunikasi yang digunakan dalam </w:t>
      </w:r>
      <w:proofErr w:type="gramStart"/>
      <w:r w:rsidR="00E452FD" w:rsidRPr="00931C18">
        <w:rPr>
          <w:rFonts w:ascii="Times New Roman" w:hAnsi="Times New Roman" w:cs="Times New Roman"/>
          <w:szCs w:val="24"/>
        </w:rPr>
        <w:t>menyampaikan  informasi</w:t>
      </w:r>
      <w:proofErr w:type="gramEnd"/>
      <w:r w:rsidR="00E452FD" w:rsidRPr="00931C18">
        <w:rPr>
          <w:rFonts w:ascii="Times New Roman" w:hAnsi="Times New Roman" w:cs="Times New Roman"/>
          <w:szCs w:val="24"/>
        </w:rPr>
        <w:t xml:space="preserve">. </w:t>
      </w:r>
      <w:proofErr w:type="gramStart"/>
      <w:r w:rsidR="00E452FD" w:rsidRPr="00931C18">
        <w:rPr>
          <w:rFonts w:ascii="Times New Roman" w:hAnsi="Times New Roman" w:cs="Times New Roman"/>
          <w:szCs w:val="24"/>
        </w:rPr>
        <w:t>Inf</w:t>
      </w:r>
      <w:r>
        <w:rPr>
          <w:rFonts w:ascii="Times New Roman" w:hAnsi="Times New Roman" w:cs="Times New Roman"/>
          <w:szCs w:val="24"/>
        </w:rPr>
        <w:t>ormasi  mengenai</w:t>
      </w:r>
      <w:proofErr w:type="gramEnd"/>
      <w:r>
        <w:rPr>
          <w:rFonts w:ascii="Times New Roman" w:hAnsi="Times New Roman" w:cs="Times New Roman"/>
          <w:szCs w:val="24"/>
        </w:rPr>
        <w:t xml:space="preserve">  transportasi,</w:t>
      </w:r>
      <w:r w:rsidR="00E452FD" w:rsidRPr="00931C18">
        <w:rPr>
          <w:rFonts w:ascii="Times New Roman" w:hAnsi="Times New Roman" w:cs="Times New Roman"/>
          <w:szCs w:val="24"/>
        </w:rPr>
        <w:t xml:space="preserve"> dampak informasi terhadap masyarakat pariwisata, sampai pada umpan balik yang diharapkan. Sela</w:t>
      </w:r>
      <w:r>
        <w:rPr>
          <w:rFonts w:ascii="Times New Roman" w:hAnsi="Times New Roman" w:cs="Times New Roman"/>
          <w:szCs w:val="24"/>
        </w:rPr>
        <w:t xml:space="preserve">in itu juga </w:t>
      </w:r>
      <w:proofErr w:type="gramStart"/>
      <w:r>
        <w:rPr>
          <w:rFonts w:ascii="Times New Roman" w:hAnsi="Times New Roman" w:cs="Times New Roman"/>
          <w:szCs w:val="24"/>
        </w:rPr>
        <w:t>menyangkut  tentang</w:t>
      </w:r>
      <w:proofErr w:type="gramEnd"/>
      <w:r>
        <w:rPr>
          <w:rFonts w:ascii="Times New Roman" w:hAnsi="Times New Roman" w:cs="Times New Roman"/>
          <w:szCs w:val="24"/>
        </w:rPr>
        <w:t xml:space="preserve"> alat dan</w:t>
      </w:r>
      <w:r w:rsidR="00E452FD" w:rsidRPr="00931C18">
        <w:rPr>
          <w:rFonts w:ascii="Times New Roman" w:hAnsi="Times New Roman" w:cs="Times New Roman"/>
          <w:szCs w:val="24"/>
        </w:rPr>
        <w:t xml:space="preserve"> jenis  transportasi, anggaran yang diperlukan, masalah keamanan, dan keselamatan  transportasi,  transportasi  alternative, dan koneksitas dengan akomodasi dan lain-lain.</w:t>
      </w:r>
    </w:p>
    <w:p w:rsidR="00F5048C" w:rsidRPr="00931C18" w:rsidRDefault="00E452FD"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Bungin (2015:46)  menyatakan  bahwa komunikasi memainkan peran dalam menyiapkan konten</w:t>
      </w:r>
      <w:r w:rsidR="0050666D">
        <w:rPr>
          <w:rFonts w:ascii="Times New Roman" w:hAnsi="Times New Roman" w:cs="Times New Roman"/>
          <w:szCs w:val="24"/>
        </w:rPr>
        <w:t xml:space="preserve"> pesan yang harus  disampaikan</w:t>
      </w:r>
      <w:r w:rsidRPr="00931C18">
        <w:rPr>
          <w:rFonts w:ascii="Times New Roman" w:hAnsi="Times New Roman" w:cs="Times New Roman"/>
          <w:szCs w:val="24"/>
        </w:rPr>
        <w:t xml:space="preserve"> kepada</w:t>
      </w:r>
      <w:r w:rsidR="0050666D">
        <w:rPr>
          <w:rFonts w:ascii="Times New Roman" w:hAnsi="Times New Roman" w:cs="Times New Roman"/>
          <w:szCs w:val="24"/>
        </w:rPr>
        <w:t xml:space="preserve"> masyarakat atau  wisatawan, tentang apa</w:t>
      </w:r>
      <w:r w:rsidR="00F5048C" w:rsidRPr="00931C18">
        <w:rPr>
          <w:rFonts w:ascii="Times New Roman" w:hAnsi="Times New Roman" w:cs="Times New Roman"/>
          <w:szCs w:val="24"/>
        </w:rPr>
        <w:t xml:space="preserve"> yang seharusnya  mereka  tahu  terkait  med</w:t>
      </w:r>
      <w:r w:rsidR="0050666D">
        <w:rPr>
          <w:rFonts w:ascii="Times New Roman" w:hAnsi="Times New Roman" w:cs="Times New Roman"/>
          <w:szCs w:val="24"/>
        </w:rPr>
        <w:t>ia-media pemasaran,  destinasi, aksesibilitas dan</w:t>
      </w:r>
      <w:r w:rsidR="00F5048C" w:rsidRPr="00931C18">
        <w:rPr>
          <w:rFonts w:ascii="Times New Roman" w:hAnsi="Times New Roman" w:cs="Times New Roman"/>
          <w:szCs w:val="24"/>
        </w:rPr>
        <w:t xml:space="preserve"> SDM serta  kelem</w:t>
      </w:r>
      <w:r w:rsidR="0050666D">
        <w:rPr>
          <w:rFonts w:ascii="Times New Roman" w:hAnsi="Times New Roman" w:cs="Times New Roman"/>
          <w:szCs w:val="24"/>
        </w:rPr>
        <w:t>bagaan pariwisata. Komunikasi</w:t>
      </w:r>
      <w:r w:rsidR="00F5048C" w:rsidRPr="00931C18">
        <w:rPr>
          <w:rFonts w:ascii="Times New Roman" w:hAnsi="Times New Roman" w:cs="Times New Roman"/>
          <w:szCs w:val="24"/>
        </w:rPr>
        <w:t xml:space="preserve"> juga </w:t>
      </w:r>
      <w:proofErr w:type="gramStart"/>
      <w:r w:rsidR="00F5048C" w:rsidRPr="00931C18">
        <w:rPr>
          <w:rFonts w:ascii="Times New Roman" w:hAnsi="Times New Roman" w:cs="Times New Roman"/>
          <w:szCs w:val="24"/>
        </w:rPr>
        <w:t>berperan  menyiapkan</w:t>
      </w:r>
      <w:proofErr w:type="gramEnd"/>
      <w:r w:rsidR="0050666D">
        <w:rPr>
          <w:rFonts w:ascii="Times New Roman" w:hAnsi="Times New Roman" w:cs="Times New Roman"/>
          <w:szCs w:val="24"/>
        </w:rPr>
        <w:t xml:space="preserve"> konten  pesan yang  harus disampaikan kepada masyarakat</w:t>
      </w:r>
      <w:r w:rsidR="00F5048C" w:rsidRPr="00931C18">
        <w:rPr>
          <w:rFonts w:ascii="Times New Roman" w:hAnsi="Times New Roman" w:cs="Times New Roman"/>
          <w:szCs w:val="24"/>
        </w:rPr>
        <w:t xml:space="preserve"> atau wisatawan, </w:t>
      </w:r>
      <w:r w:rsidR="00F5048C" w:rsidRPr="00931C18">
        <w:rPr>
          <w:rFonts w:ascii="Times New Roman" w:hAnsi="Times New Roman" w:cs="Times New Roman"/>
          <w:szCs w:val="24"/>
        </w:rPr>
        <w:lastRenderedPageBreak/>
        <w:t xml:space="preserve">tentang apa yang seharusnya mereka tahu </w:t>
      </w:r>
      <w:r w:rsidR="0050666D">
        <w:rPr>
          <w:rFonts w:ascii="Times New Roman" w:hAnsi="Times New Roman" w:cs="Times New Roman"/>
          <w:szCs w:val="24"/>
        </w:rPr>
        <w:t>tentang media-media  pemasaran,</w:t>
      </w:r>
      <w:r w:rsidR="00F5048C" w:rsidRPr="00931C18">
        <w:rPr>
          <w:rFonts w:ascii="Times New Roman" w:hAnsi="Times New Roman" w:cs="Times New Roman"/>
          <w:szCs w:val="24"/>
        </w:rPr>
        <w:t xml:space="preserve"> tentang  des</w:t>
      </w:r>
      <w:r w:rsidR="0050666D">
        <w:rPr>
          <w:rFonts w:ascii="Times New Roman" w:hAnsi="Times New Roman" w:cs="Times New Roman"/>
          <w:szCs w:val="24"/>
        </w:rPr>
        <w:t>tinasi, aksesibilitas dan SDM</w:t>
      </w:r>
      <w:r w:rsidR="00F5048C" w:rsidRPr="00931C18">
        <w:rPr>
          <w:rFonts w:ascii="Times New Roman" w:hAnsi="Times New Roman" w:cs="Times New Roman"/>
          <w:szCs w:val="24"/>
        </w:rPr>
        <w:t xml:space="preserve"> serta</w:t>
      </w:r>
      <w:r w:rsidR="0050666D">
        <w:rPr>
          <w:rFonts w:ascii="Times New Roman" w:hAnsi="Times New Roman" w:cs="Times New Roman"/>
          <w:szCs w:val="24"/>
        </w:rPr>
        <w:t xml:space="preserve">  kelembagaan pariwisata. Dalam perspektif modern,</w:t>
      </w:r>
      <w:r w:rsidR="00F5048C" w:rsidRPr="00931C18">
        <w:rPr>
          <w:rFonts w:ascii="Times New Roman" w:hAnsi="Times New Roman" w:cs="Times New Roman"/>
          <w:szCs w:val="24"/>
        </w:rPr>
        <w:t xml:space="preserve"> kom</w:t>
      </w:r>
      <w:r w:rsidR="0050666D">
        <w:rPr>
          <w:rFonts w:ascii="Times New Roman" w:hAnsi="Times New Roman" w:cs="Times New Roman"/>
          <w:szCs w:val="24"/>
        </w:rPr>
        <w:t>ponen pemasaran,</w:t>
      </w:r>
      <w:r w:rsidR="00F5048C" w:rsidRPr="00931C18">
        <w:rPr>
          <w:rFonts w:ascii="Times New Roman" w:hAnsi="Times New Roman" w:cs="Times New Roman"/>
          <w:szCs w:val="24"/>
        </w:rPr>
        <w:t xml:space="preserve"> d</w:t>
      </w:r>
      <w:r w:rsidR="0050666D">
        <w:rPr>
          <w:rFonts w:ascii="Times New Roman" w:hAnsi="Times New Roman" w:cs="Times New Roman"/>
          <w:szCs w:val="24"/>
        </w:rPr>
        <w:t>estinasi,  aksesibilitas, SDM, dan kelembagaan  pariwisata, serta elemen-elemen yang</w:t>
      </w:r>
      <w:r w:rsidR="00F5048C" w:rsidRPr="00931C18">
        <w:rPr>
          <w:rFonts w:ascii="Times New Roman" w:hAnsi="Times New Roman" w:cs="Times New Roman"/>
          <w:szCs w:val="24"/>
        </w:rPr>
        <w:t xml:space="preserve"> ada menjadi  kesatuan  produk  pariwisata  di sebuah  destinasi  yang  dikemas  di </w:t>
      </w:r>
      <w:r w:rsidR="0050666D">
        <w:rPr>
          <w:rFonts w:ascii="Times New Roman" w:hAnsi="Times New Roman" w:cs="Times New Roman"/>
          <w:szCs w:val="24"/>
        </w:rPr>
        <w:t xml:space="preserve"> dalam  suatu brand  destinasi,</w:t>
      </w:r>
      <w:r w:rsidR="00F5048C" w:rsidRPr="00931C18">
        <w:rPr>
          <w:rFonts w:ascii="Times New Roman" w:hAnsi="Times New Roman" w:cs="Times New Roman"/>
          <w:szCs w:val="24"/>
        </w:rPr>
        <w:t xml:space="preserve"> sehingga  destinasi,  aksesibilitas, pemasaran,  SDM  dan  kelembagaan  pariwisata menjadi kesatuan produk pariwisata.</w:t>
      </w:r>
    </w:p>
    <w:p w:rsidR="00F5048C" w:rsidRPr="00931C18" w:rsidRDefault="0050666D" w:rsidP="009361CB">
      <w:pPr>
        <w:spacing w:before="120" w:after="120" w:line="240" w:lineRule="auto"/>
        <w:ind w:firstLine="720"/>
        <w:jc w:val="both"/>
        <w:rPr>
          <w:rFonts w:ascii="Times New Roman" w:hAnsi="Times New Roman" w:cs="Times New Roman"/>
          <w:szCs w:val="24"/>
        </w:rPr>
      </w:pPr>
      <w:r>
        <w:rPr>
          <w:rFonts w:ascii="Times New Roman" w:hAnsi="Times New Roman" w:cs="Times New Roman"/>
          <w:szCs w:val="24"/>
        </w:rPr>
        <w:t>Menurut Sumiyati</w:t>
      </w:r>
      <w:r w:rsidR="00F5048C" w:rsidRPr="00931C18">
        <w:rPr>
          <w:rFonts w:ascii="Times New Roman" w:hAnsi="Times New Roman" w:cs="Times New Roman"/>
          <w:szCs w:val="24"/>
        </w:rPr>
        <w:t xml:space="preserve"> dan Murdianto  (</w:t>
      </w:r>
      <w:r>
        <w:rPr>
          <w:rFonts w:ascii="Times New Roman" w:hAnsi="Times New Roman" w:cs="Times New Roman"/>
          <w:szCs w:val="24"/>
        </w:rPr>
        <w:t>2018:171), strategi komunikasi</w:t>
      </w:r>
      <w:r w:rsidR="00F5048C" w:rsidRPr="00931C18">
        <w:rPr>
          <w:rFonts w:ascii="Times New Roman" w:hAnsi="Times New Roman" w:cs="Times New Roman"/>
          <w:szCs w:val="24"/>
        </w:rPr>
        <w:t xml:space="preserve"> pemasaran  meru</w:t>
      </w:r>
      <w:r>
        <w:rPr>
          <w:rFonts w:ascii="Times New Roman" w:hAnsi="Times New Roman" w:cs="Times New Roman"/>
          <w:szCs w:val="24"/>
        </w:rPr>
        <w:t>pakan salah satu faktor yang</w:t>
      </w:r>
      <w:r w:rsidR="00F5048C" w:rsidRPr="00931C18">
        <w:rPr>
          <w:rFonts w:ascii="Times New Roman" w:hAnsi="Times New Roman" w:cs="Times New Roman"/>
          <w:szCs w:val="24"/>
        </w:rPr>
        <w:t xml:space="preserve"> sangat  </w:t>
      </w:r>
      <w:r>
        <w:rPr>
          <w:rFonts w:ascii="Times New Roman" w:hAnsi="Times New Roman" w:cs="Times New Roman"/>
          <w:szCs w:val="24"/>
        </w:rPr>
        <w:t>mempengaruhi jumlah  pengunjung di</w:t>
      </w:r>
      <w:r w:rsidR="00F5048C" w:rsidRPr="00931C18">
        <w:rPr>
          <w:rFonts w:ascii="Times New Roman" w:hAnsi="Times New Roman" w:cs="Times New Roman"/>
          <w:szCs w:val="24"/>
        </w:rPr>
        <w:t xml:space="preserve"> suatu  </w:t>
      </w:r>
      <w:r>
        <w:rPr>
          <w:rFonts w:ascii="Times New Roman" w:hAnsi="Times New Roman" w:cs="Times New Roman"/>
          <w:szCs w:val="24"/>
        </w:rPr>
        <w:t>obyek</w:t>
      </w:r>
      <w:r w:rsidR="00F5048C" w:rsidRPr="00931C18">
        <w:rPr>
          <w:rFonts w:ascii="Times New Roman" w:hAnsi="Times New Roman" w:cs="Times New Roman"/>
          <w:szCs w:val="24"/>
        </w:rPr>
        <w:t xml:space="preserve"> wisata kare</w:t>
      </w:r>
      <w:r>
        <w:rPr>
          <w:rFonts w:ascii="Times New Roman" w:hAnsi="Times New Roman" w:cs="Times New Roman"/>
          <w:szCs w:val="24"/>
        </w:rPr>
        <w:t>na merupakan suatu  rancangan</w:t>
      </w:r>
      <w:r w:rsidR="00F5048C" w:rsidRPr="00931C18">
        <w:rPr>
          <w:rFonts w:ascii="Times New Roman" w:hAnsi="Times New Roman" w:cs="Times New Roman"/>
          <w:szCs w:val="24"/>
        </w:rPr>
        <w:t xml:space="preserve"> bagaimana mempengaru</w:t>
      </w:r>
      <w:r>
        <w:rPr>
          <w:rFonts w:ascii="Times New Roman" w:hAnsi="Times New Roman" w:cs="Times New Roman"/>
          <w:szCs w:val="24"/>
        </w:rPr>
        <w:t>hi masyarakat dengan berbagai</w:t>
      </w:r>
      <w:r w:rsidR="00F5048C" w:rsidRPr="00931C18">
        <w:rPr>
          <w:rFonts w:ascii="Times New Roman" w:hAnsi="Times New Roman" w:cs="Times New Roman"/>
          <w:szCs w:val="24"/>
        </w:rPr>
        <w:t xml:space="preserve"> cara se</w:t>
      </w:r>
      <w:r>
        <w:rPr>
          <w:rFonts w:ascii="Times New Roman" w:hAnsi="Times New Roman" w:cs="Times New Roman"/>
          <w:szCs w:val="24"/>
        </w:rPr>
        <w:t>hingga  masyarakat mengetahui,</w:t>
      </w:r>
      <w:r w:rsidR="00F5048C" w:rsidRPr="00931C18">
        <w:rPr>
          <w:rFonts w:ascii="Times New Roman" w:hAnsi="Times New Roman" w:cs="Times New Roman"/>
          <w:szCs w:val="24"/>
        </w:rPr>
        <w:t xml:space="preserve"> kemudian tertarik hingga berkunjung dan bahkan berkunjung kembali  bagi  wisatawan  yang  sudah  pernah berkunjung.</w:t>
      </w:r>
    </w:p>
    <w:p w:rsidR="00F5048C" w:rsidRPr="00931C18" w:rsidRDefault="0050666D" w:rsidP="009361CB">
      <w:pPr>
        <w:spacing w:before="120" w:after="120" w:line="240" w:lineRule="auto"/>
        <w:ind w:firstLine="720"/>
        <w:jc w:val="both"/>
        <w:rPr>
          <w:rFonts w:ascii="Times New Roman" w:hAnsi="Times New Roman" w:cs="Times New Roman"/>
          <w:szCs w:val="24"/>
        </w:rPr>
      </w:pPr>
      <w:r>
        <w:rPr>
          <w:rFonts w:ascii="Times New Roman" w:hAnsi="Times New Roman" w:cs="Times New Roman"/>
          <w:szCs w:val="24"/>
        </w:rPr>
        <w:t>Pemasaran destinasi</w:t>
      </w:r>
      <w:r w:rsidR="00F5048C" w:rsidRPr="00931C18">
        <w:rPr>
          <w:rFonts w:ascii="Times New Roman" w:hAnsi="Times New Roman" w:cs="Times New Roman"/>
          <w:szCs w:val="24"/>
        </w:rPr>
        <w:t xml:space="preserve"> pariwisata mengorientasikan pada permintaan, kepuasan, dan nilai-nilai wisatawan di dalam dan </w:t>
      </w:r>
      <w:proofErr w:type="gramStart"/>
      <w:r w:rsidR="00F5048C" w:rsidRPr="00931C18">
        <w:rPr>
          <w:rFonts w:ascii="Times New Roman" w:hAnsi="Times New Roman" w:cs="Times New Roman"/>
          <w:szCs w:val="24"/>
        </w:rPr>
        <w:t>di  luar</w:t>
      </w:r>
      <w:proofErr w:type="gramEnd"/>
      <w:r w:rsidR="00F5048C" w:rsidRPr="00931C18">
        <w:rPr>
          <w:rFonts w:ascii="Times New Roman" w:hAnsi="Times New Roman" w:cs="Times New Roman"/>
          <w:szCs w:val="24"/>
        </w:rPr>
        <w:t xml:space="preserve"> negeri berdasarkan  segmentasi dan  target pasar  tertentu. Pemasaran dari industri pariwisata salah satunya dapat dilakukan melalui </w:t>
      </w:r>
      <w:proofErr w:type="gramStart"/>
      <w:r w:rsidR="00F5048C" w:rsidRPr="00931C18">
        <w:rPr>
          <w:rFonts w:ascii="Times New Roman" w:hAnsi="Times New Roman" w:cs="Times New Roman"/>
          <w:szCs w:val="24"/>
        </w:rPr>
        <w:t>kegiatan  pengembangan</w:t>
      </w:r>
      <w:proofErr w:type="gramEnd"/>
      <w:r w:rsidR="00F5048C" w:rsidRPr="00931C18">
        <w:rPr>
          <w:rFonts w:ascii="Times New Roman" w:hAnsi="Times New Roman" w:cs="Times New Roman"/>
          <w:szCs w:val="24"/>
        </w:rPr>
        <w:t xml:space="preserve"> promosi dan komunikasi yang terdiri dari kegiatan </w:t>
      </w:r>
      <w:r>
        <w:rPr>
          <w:rFonts w:ascii="Times New Roman" w:hAnsi="Times New Roman" w:cs="Times New Roman"/>
          <w:szCs w:val="24"/>
        </w:rPr>
        <w:t>kehumasan, publikasi, penjualan</w:t>
      </w:r>
      <w:r w:rsidR="00F5048C" w:rsidRPr="00931C18">
        <w:rPr>
          <w:rFonts w:ascii="Times New Roman" w:hAnsi="Times New Roman" w:cs="Times New Roman"/>
          <w:szCs w:val="24"/>
        </w:rPr>
        <w:t xml:space="preserve"> secara personal, dan promosi penjualan  (Budianto, Mulyasari dan Kholisoh: 2013).</w:t>
      </w:r>
    </w:p>
    <w:p w:rsidR="00F5048C" w:rsidRPr="00931C18" w:rsidRDefault="00541214" w:rsidP="009361CB">
      <w:pPr>
        <w:spacing w:before="120" w:after="120" w:line="240" w:lineRule="auto"/>
        <w:jc w:val="both"/>
        <w:rPr>
          <w:rFonts w:ascii="Times New Roman" w:hAnsi="Times New Roman" w:cs="Times New Roman"/>
          <w:b/>
          <w:szCs w:val="24"/>
        </w:rPr>
      </w:pPr>
      <w:r w:rsidRPr="00931C18">
        <w:rPr>
          <w:rFonts w:ascii="Times New Roman" w:hAnsi="Times New Roman" w:cs="Times New Roman"/>
          <w:b/>
          <w:szCs w:val="24"/>
        </w:rPr>
        <w:t>Terpaan</w:t>
      </w:r>
      <w:r w:rsidR="00F5048C" w:rsidRPr="00931C18">
        <w:rPr>
          <w:rFonts w:ascii="Times New Roman" w:hAnsi="Times New Roman" w:cs="Times New Roman"/>
          <w:b/>
          <w:szCs w:val="24"/>
        </w:rPr>
        <w:t xml:space="preserve"> Berita</w:t>
      </w:r>
    </w:p>
    <w:p w:rsidR="00F5048C" w:rsidRPr="00931C18" w:rsidRDefault="00541214" w:rsidP="009361CB">
      <w:pPr>
        <w:spacing w:before="120" w:after="120" w:line="240" w:lineRule="auto"/>
        <w:ind w:firstLine="720"/>
        <w:jc w:val="both"/>
        <w:rPr>
          <w:rFonts w:ascii="Times New Roman" w:hAnsi="Times New Roman" w:cs="Times New Roman"/>
          <w:szCs w:val="24"/>
        </w:rPr>
      </w:pPr>
      <w:proofErr w:type="gramStart"/>
      <w:r w:rsidRPr="00931C18">
        <w:rPr>
          <w:rFonts w:ascii="Times New Roman" w:hAnsi="Times New Roman" w:cs="Times New Roman"/>
          <w:b/>
          <w:szCs w:val="24"/>
        </w:rPr>
        <w:t>Terpaan</w:t>
      </w:r>
      <w:r w:rsidR="00F5048C" w:rsidRPr="00931C18">
        <w:rPr>
          <w:rFonts w:ascii="Times New Roman" w:hAnsi="Times New Roman" w:cs="Times New Roman"/>
          <w:szCs w:val="24"/>
        </w:rPr>
        <w:t xml:space="preserve">  atau</w:t>
      </w:r>
      <w:proofErr w:type="gramEnd"/>
      <w:r w:rsidR="00F5048C" w:rsidRPr="00931C18">
        <w:rPr>
          <w:rFonts w:ascii="Times New Roman" w:hAnsi="Times New Roman" w:cs="Times New Roman"/>
          <w:szCs w:val="24"/>
        </w:rPr>
        <w:t xml:space="preserve">  yang  dikenal  dengan  </w:t>
      </w:r>
      <w:r w:rsidRPr="00931C18">
        <w:rPr>
          <w:rFonts w:ascii="Times New Roman" w:hAnsi="Times New Roman" w:cs="Times New Roman"/>
          <w:szCs w:val="24"/>
        </w:rPr>
        <w:t>exposure</w:t>
      </w:r>
      <w:r w:rsidR="00F5048C" w:rsidRPr="00931C18">
        <w:rPr>
          <w:rFonts w:ascii="Times New Roman" w:hAnsi="Times New Roman" w:cs="Times New Roman"/>
          <w:szCs w:val="24"/>
        </w:rPr>
        <w:t>/pemaparan merupakan  tahap pertama dar</w:t>
      </w:r>
      <w:r w:rsidR="0050666D">
        <w:rPr>
          <w:rFonts w:ascii="Times New Roman" w:hAnsi="Times New Roman" w:cs="Times New Roman"/>
          <w:szCs w:val="24"/>
        </w:rPr>
        <w:t xml:space="preserve">i proses pengolahan informasi. </w:t>
      </w:r>
      <w:proofErr w:type="gramStart"/>
      <w:r w:rsidR="0050666D">
        <w:rPr>
          <w:rFonts w:ascii="Times New Roman" w:hAnsi="Times New Roman" w:cs="Times New Roman"/>
          <w:szCs w:val="24"/>
        </w:rPr>
        <w:t>Terpaan  media</w:t>
      </w:r>
      <w:proofErr w:type="gramEnd"/>
      <w:r w:rsidR="00F5048C" w:rsidRPr="00931C18">
        <w:rPr>
          <w:rFonts w:ascii="Times New Roman" w:hAnsi="Times New Roman" w:cs="Times New Roman"/>
          <w:szCs w:val="24"/>
        </w:rPr>
        <w:t xml:space="preserve"> berkaitan </w:t>
      </w:r>
      <w:r w:rsidR="0050666D">
        <w:rPr>
          <w:rFonts w:ascii="Times New Roman" w:hAnsi="Times New Roman" w:cs="Times New Roman"/>
          <w:szCs w:val="24"/>
        </w:rPr>
        <w:t>dengan beberapa banyak  orang</w:t>
      </w:r>
      <w:r w:rsidR="00F5048C" w:rsidRPr="00931C18">
        <w:rPr>
          <w:rFonts w:ascii="Times New Roman" w:hAnsi="Times New Roman" w:cs="Times New Roman"/>
          <w:szCs w:val="24"/>
        </w:rPr>
        <w:t xml:space="preserve"> yang  melihat program  yang  ditayangka</w:t>
      </w:r>
      <w:r w:rsidR="0050666D">
        <w:rPr>
          <w:rFonts w:ascii="Times New Roman" w:hAnsi="Times New Roman" w:cs="Times New Roman"/>
          <w:szCs w:val="24"/>
        </w:rPr>
        <w:t>n  di  suatu  media. Pengertian media</w:t>
      </w:r>
      <w:r w:rsidR="00F5048C" w:rsidRPr="00931C18">
        <w:rPr>
          <w:rFonts w:ascii="Times New Roman" w:hAnsi="Times New Roman" w:cs="Times New Roman"/>
          <w:szCs w:val="24"/>
        </w:rPr>
        <w:t xml:space="preserve"> </w:t>
      </w:r>
      <w:r w:rsidR="00C545C1" w:rsidRPr="00931C18">
        <w:rPr>
          <w:rFonts w:ascii="Times New Roman" w:hAnsi="Times New Roman" w:cs="Times New Roman"/>
          <w:szCs w:val="24"/>
        </w:rPr>
        <w:t>terpaan</w:t>
      </w:r>
      <w:r w:rsidR="0050666D">
        <w:rPr>
          <w:rFonts w:ascii="Times New Roman" w:hAnsi="Times New Roman" w:cs="Times New Roman"/>
          <w:szCs w:val="24"/>
        </w:rPr>
        <w:t xml:space="preserve">  menurut  pendapat Larry</w:t>
      </w:r>
      <w:r w:rsidR="00F5048C" w:rsidRPr="00931C18">
        <w:rPr>
          <w:rFonts w:ascii="Times New Roman" w:hAnsi="Times New Roman" w:cs="Times New Roman"/>
          <w:szCs w:val="24"/>
        </w:rPr>
        <w:t xml:space="preserve"> Shore  (Kriyantono,  2006:209)  adalah sebagai berikut:</w:t>
      </w:r>
      <w:r w:rsidR="00C545C1" w:rsidRPr="00931C18">
        <w:rPr>
          <w:rFonts w:ascii="Times New Roman" w:hAnsi="Times New Roman" w:cs="Times New Roman"/>
          <w:szCs w:val="24"/>
        </w:rPr>
        <w:t xml:space="preserve"> </w:t>
      </w:r>
      <w:r w:rsidR="0050666D">
        <w:rPr>
          <w:rFonts w:ascii="Times New Roman" w:hAnsi="Times New Roman" w:cs="Times New Roman"/>
          <w:szCs w:val="24"/>
        </w:rPr>
        <w:t>“media</w:t>
      </w:r>
      <w:r w:rsidR="00F5048C" w:rsidRPr="00931C18">
        <w:rPr>
          <w:rFonts w:ascii="Times New Roman" w:hAnsi="Times New Roman" w:cs="Times New Roman"/>
          <w:szCs w:val="24"/>
        </w:rPr>
        <w:t xml:space="preserve"> </w:t>
      </w:r>
      <w:r w:rsidR="0050666D">
        <w:rPr>
          <w:rFonts w:ascii="Times New Roman" w:hAnsi="Times New Roman" w:cs="Times New Roman"/>
          <w:szCs w:val="24"/>
        </w:rPr>
        <w:t>exposure is  more complicated</w:t>
      </w:r>
      <w:r w:rsidR="00F5048C" w:rsidRPr="00931C18">
        <w:rPr>
          <w:rFonts w:ascii="Times New Roman" w:hAnsi="Times New Roman" w:cs="Times New Roman"/>
          <w:szCs w:val="24"/>
        </w:rPr>
        <w:t xml:space="preserve"> th</w:t>
      </w:r>
      <w:r w:rsidR="0050666D">
        <w:rPr>
          <w:rFonts w:ascii="Times New Roman" w:hAnsi="Times New Roman" w:cs="Times New Roman"/>
          <w:szCs w:val="24"/>
        </w:rPr>
        <w:t>an access, because it’s  deal not only white whether a person</w:t>
      </w:r>
      <w:r w:rsidR="00F5048C" w:rsidRPr="00931C18">
        <w:rPr>
          <w:rFonts w:ascii="Times New Roman" w:hAnsi="Times New Roman" w:cs="Times New Roman"/>
          <w:szCs w:val="24"/>
        </w:rPr>
        <w:t xml:space="preserve"> is actually range</w:t>
      </w:r>
      <w:r w:rsidR="0050666D">
        <w:rPr>
          <w:rFonts w:ascii="Times New Roman" w:hAnsi="Times New Roman" w:cs="Times New Roman"/>
          <w:szCs w:val="24"/>
        </w:rPr>
        <w:t xml:space="preserve"> of  the particular mass media,</w:t>
      </w:r>
      <w:r w:rsidR="00F5048C" w:rsidRPr="00931C18">
        <w:rPr>
          <w:rFonts w:ascii="Times New Roman" w:hAnsi="Times New Roman" w:cs="Times New Roman"/>
          <w:szCs w:val="24"/>
        </w:rPr>
        <w:t xml:space="preserve"> but  also  whether  a  person  is  actually expose  t</w:t>
      </w:r>
      <w:r w:rsidR="0050666D">
        <w:rPr>
          <w:rFonts w:ascii="Times New Roman" w:hAnsi="Times New Roman" w:cs="Times New Roman"/>
          <w:szCs w:val="24"/>
        </w:rPr>
        <w:t>o  the message, expose</w:t>
      </w:r>
      <w:r w:rsidR="00F5048C" w:rsidRPr="00931C18">
        <w:rPr>
          <w:rFonts w:ascii="Times New Roman" w:hAnsi="Times New Roman" w:cs="Times New Roman"/>
          <w:szCs w:val="24"/>
        </w:rPr>
        <w:t xml:space="preserve"> is hearing, seeing, reading of more generally experiencing with least a minimal amount of interest the media message”</w:t>
      </w:r>
    </w:p>
    <w:p w:rsidR="00F5048C" w:rsidRPr="00931C18" w:rsidRDefault="00C545C1"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Dari </w:t>
      </w:r>
      <w:r w:rsidR="00F5048C" w:rsidRPr="00931C18">
        <w:rPr>
          <w:rFonts w:ascii="Times New Roman" w:hAnsi="Times New Roman" w:cs="Times New Roman"/>
          <w:szCs w:val="24"/>
        </w:rPr>
        <w:t xml:space="preserve">pendapat </w:t>
      </w:r>
      <w:r w:rsidRPr="00931C18">
        <w:rPr>
          <w:rFonts w:ascii="Times New Roman" w:hAnsi="Times New Roman" w:cs="Times New Roman"/>
          <w:szCs w:val="24"/>
        </w:rPr>
        <w:t xml:space="preserve">para ahli tersebut </w:t>
      </w:r>
      <w:r w:rsidR="00F5048C" w:rsidRPr="00931C18">
        <w:rPr>
          <w:rFonts w:ascii="Times New Roman" w:hAnsi="Times New Roman" w:cs="Times New Roman"/>
          <w:szCs w:val="24"/>
        </w:rPr>
        <w:t xml:space="preserve"> diatas </w:t>
      </w:r>
      <w:r w:rsidRPr="00931C18">
        <w:rPr>
          <w:rFonts w:ascii="Times New Roman" w:hAnsi="Times New Roman" w:cs="Times New Roman"/>
          <w:szCs w:val="24"/>
        </w:rPr>
        <w:t>dapat</w:t>
      </w:r>
      <w:r w:rsidR="00F5048C" w:rsidRPr="00931C18">
        <w:rPr>
          <w:rFonts w:ascii="Times New Roman" w:hAnsi="Times New Roman" w:cs="Times New Roman"/>
          <w:szCs w:val="24"/>
        </w:rPr>
        <w:t xml:space="preserve"> disimpulkan bahwa  seseorang  tidak  </w:t>
      </w:r>
      <w:r w:rsidR="00F5048C" w:rsidRPr="00931C18">
        <w:rPr>
          <w:rFonts w:ascii="Times New Roman" w:hAnsi="Times New Roman" w:cs="Times New Roman"/>
          <w:szCs w:val="24"/>
        </w:rPr>
        <w:lastRenderedPageBreak/>
        <w:t xml:space="preserve">dapat  dikatakan mengekspose  media  apabila  ia  hanya  terlibat dalam  lingkungan  fsik  media.  </w:t>
      </w:r>
      <w:proofErr w:type="gramStart"/>
      <w:r w:rsidR="00F5048C" w:rsidRPr="00931C18">
        <w:rPr>
          <w:rFonts w:ascii="Times New Roman" w:hAnsi="Times New Roman" w:cs="Times New Roman"/>
          <w:szCs w:val="24"/>
        </w:rPr>
        <w:t>Media  exposes</w:t>
      </w:r>
      <w:proofErr w:type="gramEnd"/>
      <w:r w:rsidR="00F5048C" w:rsidRPr="00931C18">
        <w:rPr>
          <w:rFonts w:ascii="Times New Roman" w:hAnsi="Times New Roman" w:cs="Times New Roman"/>
          <w:szCs w:val="24"/>
        </w:rPr>
        <w:t xml:space="preserve"> akan  terjadi  jika  khalayak  secara  sungguh-sunggu membuka diri  terhadap pesan-pesan yang diberikan me</w:t>
      </w:r>
      <w:r w:rsidRPr="00931C18">
        <w:rPr>
          <w:rFonts w:ascii="Times New Roman" w:hAnsi="Times New Roman" w:cs="Times New Roman"/>
          <w:szCs w:val="24"/>
        </w:rPr>
        <w:t>d</w:t>
      </w:r>
      <w:r w:rsidR="00F5048C" w:rsidRPr="00931C18">
        <w:rPr>
          <w:rFonts w:ascii="Times New Roman" w:hAnsi="Times New Roman" w:cs="Times New Roman"/>
          <w:szCs w:val="24"/>
        </w:rPr>
        <w:t xml:space="preserve">ia. Bentuk nyata dari terpaan media adalah mendengar, </w:t>
      </w:r>
      <w:proofErr w:type="gramStart"/>
      <w:r w:rsidR="00F5048C" w:rsidRPr="00931C18">
        <w:rPr>
          <w:rFonts w:ascii="Times New Roman" w:hAnsi="Times New Roman" w:cs="Times New Roman"/>
          <w:szCs w:val="24"/>
        </w:rPr>
        <w:t>melihat  ,</w:t>
      </w:r>
      <w:proofErr w:type="gramEnd"/>
      <w:r w:rsidR="00F5048C" w:rsidRPr="00931C18">
        <w:rPr>
          <w:rFonts w:ascii="Times New Roman" w:hAnsi="Times New Roman" w:cs="Times New Roman"/>
          <w:szCs w:val="24"/>
        </w:rPr>
        <w:t xml:space="preserve"> menonton, membaca atau ikut membaurkan diri dengan isi media.</w:t>
      </w:r>
    </w:p>
    <w:p w:rsidR="00F5048C" w:rsidRPr="00931C18" w:rsidRDefault="00541214"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b/>
          <w:szCs w:val="24"/>
        </w:rPr>
        <w:t>Terpaan</w:t>
      </w:r>
      <w:r w:rsidR="00F5048C" w:rsidRPr="00931C18">
        <w:rPr>
          <w:rFonts w:ascii="Times New Roman" w:hAnsi="Times New Roman" w:cs="Times New Roman"/>
          <w:b/>
          <w:szCs w:val="24"/>
        </w:rPr>
        <w:t xml:space="preserve"> </w:t>
      </w:r>
      <w:r w:rsidR="00F5048C" w:rsidRPr="00931C18">
        <w:rPr>
          <w:rFonts w:ascii="Times New Roman" w:hAnsi="Times New Roman" w:cs="Times New Roman"/>
          <w:szCs w:val="24"/>
        </w:rPr>
        <w:t>adalah ke</w:t>
      </w:r>
      <w:r w:rsidR="0050666D">
        <w:rPr>
          <w:rFonts w:ascii="Times New Roman" w:hAnsi="Times New Roman" w:cs="Times New Roman"/>
          <w:szCs w:val="24"/>
        </w:rPr>
        <w:t xml:space="preserve">giatan yang dilakukan oleh para pemasar </w:t>
      </w:r>
      <w:proofErr w:type="gramStart"/>
      <w:r w:rsidR="0050666D">
        <w:rPr>
          <w:rFonts w:ascii="Times New Roman" w:hAnsi="Times New Roman" w:cs="Times New Roman"/>
          <w:szCs w:val="24"/>
        </w:rPr>
        <w:t>untuk  menyampaikan</w:t>
      </w:r>
      <w:proofErr w:type="gramEnd"/>
      <w:r w:rsidR="00F5048C" w:rsidRPr="00931C18">
        <w:rPr>
          <w:rFonts w:ascii="Times New Roman" w:hAnsi="Times New Roman" w:cs="Times New Roman"/>
          <w:szCs w:val="24"/>
        </w:rPr>
        <w:t xml:space="preserve"> stimulus kepada konsumen. Stimulus bisa berbentuk iklan, kemasan</w:t>
      </w:r>
      <w:proofErr w:type="gramStart"/>
      <w:r w:rsidR="00F5048C" w:rsidRPr="00931C18">
        <w:rPr>
          <w:rFonts w:ascii="Times New Roman" w:hAnsi="Times New Roman" w:cs="Times New Roman"/>
          <w:szCs w:val="24"/>
        </w:rPr>
        <w:t>,  merek</w:t>
      </w:r>
      <w:proofErr w:type="gramEnd"/>
      <w:r w:rsidR="00F5048C" w:rsidRPr="00931C18">
        <w:rPr>
          <w:rFonts w:ascii="Times New Roman" w:hAnsi="Times New Roman" w:cs="Times New Roman"/>
          <w:szCs w:val="24"/>
        </w:rPr>
        <w:t xml:space="preserve">,  dan  hadiah.  Stimulus  adalah input  apapun  yang  datang  dari  pemasar  yang disampaikan  kepada  konsumen melalui  berbagai media,  seperti  toko,  iklan  luar  ruang,  televisi, radio,  koran, majalah,  dan  lain-lain. Stimulus  ini akan  dirasakan  oleh  satu  atau  lebih  </w:t>
      </w:r>
      <w:r w:rsidR="0050666D">
        <w:rPr>
          <w:rFonts w:ascii="Times New Roman" w:hAnsi="Times New Roman" w:cs="Times New Roman"/>
          <w:szCs w:val="24"/>
        </w:rPr>
        <w:t>pancaindera konsumen</w:t>
      </w:r>
      <w:r w:rsidR="00F5048C" w:rsidRPr="00931C18">
        <w:rPr>
          <w:rFonts w:ascii="Times New Roman" w:hAnsi="Times New Roman" w:cs="Times New Roman"/>
          <w:szCs w:val="24"/>
        </w:rPr>
        <w:t xml:space="preserve"> (Sumarwan</w:t>
      </w:r>
      <w:r w:rsidR="0050666D">
        <w:rPr>
          <w:rFonts w:ascii="Times New Roman" w:hAnsi="Times New Roman" w:cs="Times New Roman"/>
          <w:szCs w:val="24"/>
        </w:rPr>
        <w:t>,  2011:5). Menurut Kotler dan</w:t>
      </w:r>
      <w:r w:rsidR="00F5048C" w:rsidRPr="00931C18">
        <w:rPr>
          <w:rFonts w:ascii="Times New Roman" w:hAnsi="Times New Roman" w:cs="Times New Roman"/>
          <w:szCs w:val="24"/>
        </w:rPr>
        <w:t xml:space="preserve"> Keller</w:t>
      </w:r>
      <w:r w:rsidR="0050666D">
        <w:rPr>
          <w:rFonts w:ascii="Times New Roman" w:hAnsi="Times New Roman" w:cs="Times New Roman"/>
          <w:szCs w:val="24"/>
        </w:rPr>
        <w:t xml:space="preserve"> (2007:204</w:t>
      </w:r>
      <w:proofErr w:type="gramStart"/>
      <w:r w:rsidR="0050666D">
        <w:rPr>
          <w:rFonts w:ascii="Times New Roman" w:hAnsi="Times New Roman" w:cs="Times New Roman"/>
          <w:szCs w:val="24"/>
        </w:rPr>
        <w:t>)  perencanaan</w:t>
      </w:r>
      <w:proofErr w:type="gramEnd"/>
      <w:r w:rsidR="0050666D">
        <w:rPr>
          <w:rFonts w:ascii="Times New Roman" w:hAnsi="Times New Roman" w:cs="Times New Roman"/>
          <w:szCs w:val="24"/>
        </w:rPr>
        <w:t xml:space="preserve"> media</w:t>
      </w:r>
      <w:r w:rsidR="00F5048C" w:rsidRPr="00931C18">
        <w:rPr>
          <w:rFonts w:ascii="Times New Roman" w:hAnsi="Times New Roman" w:cs="Times New Roman"/>
          <w:szCs w:val="24"/>
        </w:rPr>
        <w:t xml:space="preserve"> harus mengetahui  kemampuan  jenis-jenis media  utama untuk  menghasilkan  jangkauan,  frekuensi  dan dampak.</w:t>
      </w:r>
    </w:p>
    <w:p w:rsidR="00F5048C" w:rsidRPr="00931C18" w:rsidRDefault="0050666D" w:rsidP="009361CB">
      <w:pPr>
        <w:spacing w:before="120" w:after="120" w:line="240" w:lineRule="auto"/>
        <w:ind w:firstLine="720"/>
        <w:jc w:val="both"/>
        <w:rPr>
          <w:rFonts w:ascii="Times New Roman" w:hAnsi="Times New Roman" w:cs="Times New Roman"/>
          <w:szCs w:val="24"/>
        </w:rPr>
      </w:pPr>
      <w:r>
        <w:rPr>
          <w:rFonts w:ascii="Times New Roman" w:hAnsi="Times New Roman" w:cs="Times New Roman"/>
          <w:szCs w:val="24"/>
        </w:rPr>
        <w:t>Dalam proses</w:t>
      </w:r>
      <w:r w:rsidR="00F5048C" w:rsidRPr="00931C18">
        <w:rPr>
          <w:rFonts w:ascii="Times New Roman" w:hAnsi="Times New Roman" w:cs="Times New Roman"/>
          <w:szCs w:val="24"/>
        </w:rPr>
        <w:t xml:space="preserve"> t</w:t>
      </w:r>
      <w:r>
        <w:rPr>
          <w:rFonts w:ascii="Times New Roman" w:hAnsi="Times New Roman" w:cs="Times New Roman"/>
          <w:szCs w:val="24"/>
        </w:rPr>
        <w:t>erpaan,</w:t>
      </w:r>
      <w:r w:rsidR="00F5048C" w:rsidRPr="00931C18">
        <w:rPr>
          <w:rFonts w:ascii="Times New Roman" w:hAnsi="Times New Roman" w:cs="Times New Roman"/>
          <w:szCs w:val="24"/>
        </w:rPr>
        <w:t xml:space="preserve"> terdapat  beberapa faktor  yang  menjadi </w:t>
      </w:r>
      <w:r>
        <w:rPr>
          <w:rFonts w:ascii="Times New Roman" w:hAnsi="Times New Roman" w:cs="Times New Roman"/>
          <w:szCs w:val="24"/>
        </w:rPr>
        <w:t xml:space="preserve"> fokus  utama,  diantaranya: 1) Frekuensi merupakan  pengulangan pesan;</w:t>
      </w:r>
      <w:r w:rsidR="00F5048C" w:rsidRPr="00931C18">
        <w:rPr>
          <w:rFonts w:ascii="Times New Roman" w:hAnsi="Times New Roman" w:cs="Times New Roman"/>
          <w:szCs w:val="24"/>
        </w:rPr>
        <w:t xml:space="preserve"> 2) Intensitas  adalah  selesai  atau  tidaknya  khalayak menonton tayangan; 3) Durasi merupakan lamanya tayangan  saat  ditayangkan  yang  dapat  dihitung dalam satuan tahun, bulan, minggu, hari, jam, dan detik (Rakhmat, 2011: 66). </w:t>
      </w:r>
    </w:p>
    <w:p w:rsidR="00221C27" w:rsidRPr="00931C18" w:rsidRDefault="0050666D" w:rsidP="009361CB">
      <w:pPr>
        <w:spacing w:before="120" w:after="120" w:line="240" w:lineRule="auto"/>
        <w:ind w:firstLine="720"/>
        <w:jc w:val="both"/>
        <w:rPr>
          <w:rFonts w:ascii="Times New Roman" w:hAnsi="Times New Roman" w:cs="Times New Roman"/>
          <w:szCs w:val="24"/>
        </w:rPr>
      </w:pPr>
      <w:r>
        <w:rPr>
          <w:rFonts w:ascii="Times New Roman" w:hAnsi="Times New Roman" w:cs="Times New Roman"/>
          <w:szCs w:val="24"/>
        </w:rPr>
        <w:t xml:space="preserve">Frekuensi merupakan </w:t>
      </w:r>
      <w:proofErr w:type="gramStart"/>
      <w:r w:rsidR="00F5048C" w:rsidRPr="00931C18">
        <w:rPr>
          <w:rFonts w:ascii="Times New Roman" w:hAnsi="Times New Roman" w:cs="Times New Roman"/>
          <w:szCs w:val="24"/>
        </w:rPr>
        <w:t>banyaknya  pengulangan</w:t>
      </w:r>
      <w:proofErr w:type="gramEnd"/>
      <w:r w:rsidR="00F5048C" w:rsidRPr="00931C18">
        <w:rPr>
          <w:rFonts w:ascii="Times New Roman" w:hAnsi="Times New Roman" w:cs="Times New Roman"/>
          <w:szCs w:val="24"/>
        </w:rPr>
        <w:t xml:space="preserve"> perilaku yang menjadi target. Menonton tayangan televisi  dapat  berlangsung  dalam  frekuensi  yang berbeda-beda, dapat seminggu sekali, dua minggu sekali,  atau  satu  bulan  sekali,  tergantung  dari indivisu yang bersangkutan. Intensitas (perhatian) adalah proses mental ketika stimuli atau rangkaian </w:t>
      </w:r>
      <w:proofErr w:type="gramStart"/>
      <w:r w:rsidR="00F5048C" w:rsidRPr="00931C18">
        <w:rPr>
          <w:rFonts w:ascii="Times New Roman" w:hAnsi="Times New Roman" w:cs="Times New Roman"/>
          <w:szCs w:val="24"/>
        </w:rPr>
        <w:t>stimuli  menonton</w:t>
      </w:r>
      <w:proofErr w:type="gramEnd"/>
      <w:r w:rsidR="00F5048C" w:rsidRPr="00931C18">
        <w:rPr>
          <w:rFonts w:ascii="Times New Roman" w:hAnsi="Times New Roman" w:cs="Times New Roman"/>
          <w:szCs w:val="24"/>
        </w:rPr>
        <w:t xml:space="preserve">  dalam  kesadaran  pada  saat stimuli  melemah.  Indikator  intensitas  dalam penelitian  diukur  dari  faktor  eksternal  penarik perhatian  dan  factor  internal  pengaruh  perhatian. </w:t>
      </w:r>
      <w:proofErr w:type="gramStart"/>
      <w:r w:rsidR="00F5048C" w:rsidRPr="00931C18">
        <w:rPr>
          <w:rFonts w:ascii="Times New Roman" w:hAnsi="Times New Roman" w:cs="Times New Roman"/>
          <w:szCs w:val="24"/>
        </w:rPr>
        <w:t>Durasi  atau</w:t>
      </w:r>
      <w:proofErr w:type="gramEnd"/>
      <w:r w:rsidR="00F5048C" w:rsidRPr="00931C18">
        <w:rPr>
          <w:rFonts w:ascii="Times New Roman" w:hAnsi="Times New Roman" w:cs="Times New Roman"/>
          <w:szCs w:val="24"/>
        </w:rPr>
        <w:t xml:space="preserve">  lamanya  penayangan  program,  suatu program terdiri atas program yang dapat bertahan</w:t>
      </w:r>
      <w:r w:rsidR="00221C27" w:rsidRPr="00931C18">
        <w:rPr>
          <w:rFonts w:ascii="Times New Roman" w:hAnsi="Times New Roman" w:cs="Times New Roman"/>
          <w:szCs w:val="24"/>
        </w:rPr>
        <w:t xml:space="preserve"> lama.  Meskipun  bukan  bagian  kognisi  dalam pengertian  secara  ketat,  paparan  (exposure)  pada informasi tersebut penting bagi proses interpretasi konsumen-tidak  ada  paparan  informasi,  tidak ada  in</w:t>
      </w:r>
      <w:r>
        <w:rPr>
          <w:rFonts w:ascii="Times New Roman" w:hAnsi="Times New Roman" w:cs="Times New Roman"/>
          <w:szCs w:val="24"/>
        </w:rPr>
        <w:t xml:space="preserve">terpretasi.  Konsumen mendapat informasi </w:t>
      </w:r>
      <w:proofErr w:type="gramStart"/>
      <w:r w:rsidR="00221C27" w:rsidRPr="00931C18">
        <w:rPr>
          <w:rFonts w:ascii="Times New Roman" w:hAnsi="Times New Roman" w:cs="Times New Roman"/>
          <w:szCs w:val="24"/>
        </w:rPr>
        <w:t xml:space="preserve">dalam  </w:t>
      </w:r>
      <w:r w:rsidR="00221C27" w:rsidRPr="00931C18">
        <w:rPr>
          <w:rFonts w:ascii="Times New Roman" w:hAnsi="Times New Roman" w:cs="Times New Roman"/>
          <w:szCs w:val="24"/>
        </w:rPr>
        <w:lastRenderedPageBreak/>
        <w:t>lingkungan</w:t>
      </w:r>
      <w:proofErr w:type="gramEnd"/>
      <w:r>
        <w:rPr>
          <w:rFonts w:ascii="Times New Roman" w:hAnsi="Times New Roman" w:cs="Times New Roman"/>
          <w:szCs w:val="24"/>
        </w:rPr>
        <w:t>, termasuk strategi</w:t>
      </w:r>
      <w:r w:rsidR="00221C27" w:rsidRPr="00931C18">
        <w:rPr>
          <w:rFonts w:ascii="Times New Roman" w:hAnsi="Times New Roman" w:cs="Times New Roman"/>
          <w:szCs w:val="24"/>
        </w:rPr>
        <w:t xml:space="preserve"> pemasaran, terut</w:t>
      </w:r>
      <w:r>
        <w:rPr>
          <w:rFonts w:ascii="Times New Roman" w:hAnsi="Times New Roman" w:cs="Times New Roman"/>
          <w:szCs w:val="24"/>
        </w:rPr>
        <w:t>ama  melalui  perilaku  mereka.</w:t>
      </w:r>
      <w:r w:rsidR="00221C27" w:rsidRPr="00931C18">
        <w:rPr>
          <w:rFonts w:ascii="Times New Roman" w:hAnsi="Times New Roman" w:cs="Times New Roman"/>
          <w:szCs w:val="24"/>
        </w:rPr>
        <w:t xml:space="preserve"> </w:t>
      </w:r>
      <w:proofErr w:type="gramStart"/>
      <w:r w:rsidR="00221C27" w:rsidRPr="00931C18">
        <w:rPr>
          <w:rFonts w:ascii="Times New Roman" w:hAnsi="Times New Roman" w:cs="Times New Roman"/>
          <w:szCs w:val="24"/>
        </w:rPr>
        <w:t>Oleh  karena</w:t>
      </w:r>
      <w:proofErr w:type="gramEnd"/>
      <w:r w:rsidR="00221C27" w:rsidRPr="00931C18">
        <w:rPr>
          <w:rFonts w:ascii="Times New Roman" w:hAnsi="Times New Roman" w:cs="Times New Roman"/>
          <w:szCs w:val="24"/>
        </w:rPr>
        <w:t xml:space="preserve"> itu,  kita  dapat  membedakan  dua  jenis  paparan pada informasi pemasaran. Bertujuan atau paparan </w:t>
      </w:r>
      <w:proofErr w:type="gramStart"/>
      <w:r w:rsidR="00221C27" w:rsidRPr="00931C18">
        <w:rPr>
          <w:rFonts w:ascii="Times New Roman" w:hAnsi="Times New Roman" w:cs="Times New Roman"/>
          <w:szCs w:val="24"/>
        </w:rPr>
        <w:t>sengaja  (</w:t>
      </w:r>
      <w:proofErr w:type="gramEnd"/>
      <w:r w:rsidR="00221C27" w:rsidRPr="00931C18">
        <w:rPr>
          <w:rFonts w:ascii="Times New Roman" w:hAnsi="Times New Roman" w:cs="Times New Roman"/>
          <w:szCs w:val="24"/>
        </w:rPr>
        <w:t>in</w:t>
      </w:r>
      <w:r>
        <w:rPr>
          <w:rFonts w:ascii="Times New Roman" w:hAnsi="Times New Roman" w:cs="Times New Roman"/>
          <w:szCs w:val="24"/>
        </w:rPr>
        <w:t>tentional  exposure)  dan acak</w:t>
      </w:r>
      <w:r w:rsidR="00221C27" w:rsidRPr="00931C18">
        <w:rPr>
          <w:rFonts w:ascii="Times New Roman" w:hAnsi="Times New Roman" w:cs="Times New Roman"/>
          <w:szCs w:val="24"/>
        </w:rPr>
        <w:t xml:space="preserve"> paparan kebetulan (accidental exposure). </w:t>
      </w:r>
    </w:p>
    <w:p w:rsidR="00221C27" w:rsidRPr="00931C18" w:rsidRDefault="00221C27" w:rsidP="009361CB">
      <w:pPr>
        <w:spacing w:before="120" w:after="120" w:line="240" w:lineRule="auto"/>
        <w:jc w:val="both"/>
        <w:rPr>
          <w:rFonts w:ascii="Times New Roman" w:hAnsi="Times New Roman" w:cs="Times New Roman"/>
          <w:b/>
          <w:szCs w:val="24"/>
        </w:rPr>
      </w:pPr>
      <w:r w:rsidRPr="00931C18">
        <w:rPr>
          <w:rFonts w:ascii="Times New Roman" w:hAnsi="Times New Roman" w:cs="Times New Roman"/>
          <w:b/>
          <w:szCs w:val="24"/>
        </w:rPr>
        <w:t>Minat</w:t>
      </w:r>
    </w:p>
    <w:p w:rsidR="00221C27" w:rsidRPr="00931C18" w:rsidRDefault="0050666D" w:rsidP="009361CB">
      <w:pPr>
        <w:spacing w:before="120" w:after="120" w:line="240" w:lineRule="auto"/>
        <w:ind w:firstLine="720"/>
        <w:jc w:val="both"/>
        <w:rPr>
          <w:rFonts w:ascii="Times New Roman" w:hAnsi="Times New Roman" w:cs="Times New Roman"/>
          <w:szCs w:val="24"/>
        </w:rPr>
      </w:pPr>
      <w:r>
        <w:rPr>
          <w:rFonts w:ascii="Times New Roman" w:hAnsi="Times New Roman" w:cs="Times New Roman"/>
          <w:szCs w:val="24"/>
        </w:rPr>
        <w:t>Menurut Slamet (2010:57)</w:t>
      </w:r>
      <w:r w:rsidR="00221C27" w:rsidRPr="00931C18">
        <w:rPr>
          <w:rFonts w:ascii="Times New Roman" w:hAnsi="Times New Roman" w:cs="Times New Roman"/>
          <w:szCs w:val="24"/>
        </w:rPr>
        <w:t xml:space="preserve"> </w:t>
      </w:r>
      <w:proofErr w:type="gramStart"/>
      <w:r w:rsidR="00221C27" w:rsidRPr="00931C18">
        <w:rPr>
          <w:rFonts w:ascii="Times New Roman" w:hAnsi="Times New Roman" w:cs="Times New Roman"/>
          <w:szCs w:val="24"/>
        </w:rPr>
        <w:t>minat  mer</w:t>
      </w:r>
      <w:r>
        <w:rPr>
          <w:rFonts w:ascii="Times New Roman" w:hAnsi="Times New Roman" w:cs="Times New Roman"/>
          <w:szCs w:val="24"/>
        </w:rPr>
        <w:t>upakan</w:t>
      </w:r>
      <w:proofErr w:type="gramEnd"/>
      <w:r>
        <w:rPr>
          <w:rFonts w:ascii="Times New Roman" w:hAnsi="Times New Roman" w:cs="Times New Roman"/>
          <w:szCs w:val="24"/>
        </w:rPr>
        <w:t xml:space="preserve"> faktor psikologis yang</w:t>
      </w:r>
      <w:r w:rsidR="00221C27" w:rsidRPr="00931C18">
        <w:rPr>
          <w:rFonts w:ascii="Times New Roman" w:hAnsi="Times New Roman" w:cs="Times New Roman"/>
          <w:szCs w:val="24"/>
        </w:rPr>
        <w:t xml:space="preserve"> dapat  menentukan  suatu pilihan seseorang dan merupakan faktor yang sangat penting  untuk  suatu  kemajuan  dan  keberhasilan seseorang. Seseorang mengerjakan suatu pekerjaan dengan disertai minat, pada umumnya </w:t>
      </w:r>
      <w:proofErr w:type="gramStart"/>
      <w:r w:rsidR="00221C27" w:rsidRPr="00931C18">
        <w:rPr>
          <w:rFonts w:ascii="Times New Roman" w:hAnsi="Times New Roman" w:cs="Times New Roman"/>
          <w:szCs w:val="24"/>
        </w:rPr>
        <w:t>akan  lebih</w:t>
      </w:r>
      <w:proofErr w:type="gramEnd"/>
      <w:r w:rsidR="00221C27" w:rsidRPr="00931C18">
        <w:rPr>
          <w:rFonts w:ascii="Times New Roman" w:hAnsi="Times New Roman" w:cs="Times New Roman"/>
          <w:szCs w:val="24"/>
        </w:rPr>
        <w:t xml:space="preserve"> baik. Minat  seseorang  terhadap  suatu objek  akan lebih  kelihatan  apabila  objek  terseb</w:t>
      </w:r>
      <w:r>
        <w:rPr>
          <w:rFonts w:ascii="Times New Roman" w:hAnsi="Times New Roman" w:cs="Times New Roman"/>
          <w:szCs w:val="24"/>
        </w:rPr>
        <w:t>ut  sesuai dengan sasaran dan</w:t>
      </w:r>
      <w:r w:rsidR="00221C27" w:rsidRPr="00931C18">
        <w:rPr>
          <w:rFonts w:ascii="Times New Roman" w:hAnsi="Times New Roman" w:cs="Times New Roman"/>
          <w:szCs w:val="24"/>
        </w:rPr>
        <w:t xml:space="preserve"> b</w:t>
      </w:r>
      <w:r>
        <w:rPr>
          <w:rFonts w:ascii="Times New Roman" w:hAnsi="Times New Roman" w:cs="Times New Roman"/>
          <w:szCs w:val="24"/>
        </w:rPr>
        <w:t>erkaitan dengan  keinginan dan kebutuhan orang</w:t>
      </w:r>
      <w:r w:rsidR="00221C27" w:rsidRPr="00931C18">
        <w:rPr>
          <w:rFonts w:ascii="Times New Roman" w:hAnsi="Times New Roman" w:cs="Times New Roman"/>
          <w:szCs w:val="24"/>
        </w:rPr>
        <w:t xml:space="preserve"> yang  bersangkutan.  Jadi </w:t>
      </w:r>
      <w:proofErr w:type="gramStart"/>
      <w:r w:rsidR="00221C27" w:rsidRPr="00931C18">
        <w:rPr>
          <w:rFonts w:ascii="Times New Roman" w:hAnsi="Times New Roman" w:cs="Times New Roman"/>
          <w:szCs w:val="24"/>
        </w:rPr>
        <w:t>minat  adalah</w:t>
      </w:r>
      <w:proofErr w:type="gramEnd"/>
      <w:r w:rsidR="00221C27" w:rsidRPr="00931C18">
        <w:rPr>
          <w:rFonts w:ascii="Times New Roman" w:hAnsi="Times New Roman" w:cs="Times New Roman"/>
          <w:szCs w:val="24"/>
        </w:rPr>
        <w:t xml:space="preserve">  suatu  kecenderungan  hati  yang dimiliki oleh seseorang, baik itu rasa suka maupun rasa ingin memiliki sesuatu tanpa memperdulikan hal yang lain.</w:t>
      </w:r>
    </w:p>
    <w:p w:rsidR="0015658E" w:rsidRPr="00931C18" w:rsidRDefault="00221C27" w:rsidP="009361CB">
      <w:pPr>
        <w:spacing w:before="120" w:after="120" w:line="240" w:lineRule="auto"/>
        <w:ind w:firstLine="720"/>
        <w:jc w:val="both"/>
        <w:rPr>
          <w:rFonts w:ascii="Times New Roman" w:hAnsi="Times New Roman" w:cs="Times New Roman"/>
          <w:szCs w:val="24"/>
        </w:rPr>
      </w:pPr>
      <w:proofErr w:type="gramStart"/>
      <w:r w:rsidRPr="00931C18">
        <w:rPr>
          <w:rFonts w:ascii="Times New Roman" w:hAnsi="Times New Roman" w:cs="Times New Roman"/>
          <w:szCs w:val="24"/>
        </w:rPr>
        <w:t>Dimensi  dari</w:t>
      </w:r>
      <w:proofErr w:type="gramEnd"/>
      <w:r w:rsidRPr="00931C18">
        <w:rPr>
          <w:rFonts w:ascii="Times New Roman" w:hAnsi="Times New Roman" w:cs="Times New Roman"/>
          <w:szCs w:val="24"/>
        </w:rPr>
        <w:t xml:space="preserve">  minat  berkunjung  menurut Middleton  et  al.  (2009)  </w:t>
      </w:r>
      <w:proofErr w:type="gramStart"/>
      <w:r w:rsidRPr="00931C18">
        <w:rPr>
          <w:rFonts w:ascii="Times New Roman" w:hAnsi="Times New Roman" w:cs="Times New Roman"/>
          <w:szCs w:val="24"/>
        </w:rPr>
        <w:t>yang  dikutip</w:t>
      </w:r>
      <w:proofErr w:type="gramEnd"/>
      <w:r w:rsidRPr="00931C18">
        <w:rPr>
          <w:rFonts w:ascii="Times New Roman" w:hAnsi="Times New Roman" w:cs="Times New Roman"/>
          <w:szCs w:val="24"/>
        </w:rPr>
        <w:t xml:space="preserve">  O</w:t>
      </w:r>
      <w:r w:rsidR="0050666D">
        <w:rPr>
          <w:rFonts w:ascii="Times New Roman" w:hAnsi="Times New Roman" w:cs="Times New Roman"/>
          <w:szCs w:val="24"/>
        </w:rPr>
        <w:t xml:space="preserve">ktaria (2018:7), terdiri atas </w:t>
      </w:r>
      <w:r w:rsidRPr="00931C18">
        <w:rPr>
          <w:rFonts w:ascii="Times New Roman" w:hAnsi="Times New Roman" w:cs="Times New Roman"/>
          <w:szCs w:val="24"/>
        </w:rPr>
        <w:t>problem  recognition, information gathering, evaluasi, decision making, dan  evalu</w:t>
      </w:r>
      <w:r w:rsidR="0050666D">
        <w:rPr>
          <w:rFonts w:ascii="Times New Roman" w:hAnsi="Times New Roman" w:cs="Times New Roman"/>
          <w:szCs w:val="24"/>
        </w:rPr>
        <w:t>ation  of  post-purchase. Akan</w:t>
      </w:r>
      <w:r w:rsidRPr="00931C18">
        <w:rPr>
          <w:rFonts w:ascii="Times New Roman" w:hAnsi="Times New Roman" w:cs="Times New Roman"/>
          <w:szCs w:val="24"/>
        </w:rPr>
        <w:t xml:space="preserve"> tetapi, dimensi  yang  digunakan  dalam  penelitian  ini hanya  dibatasi  hingga  evaluasi mengingat minat b</w:t>
      </w:r>
      <w:r w:rsidR="0050666D">
        <w:rPr>
          <w:rFonts w:ascii="Times New Roman" w:hAnsi="Times New Roman" w:cs="Times New Roman"/>
          <w:szCs w:val="24"/>
        </w:rPr>
        <w:t>erkunjung  belum  sampai pada tahap</w:t>
      </w:r>
      <w:r w:rsidRPr="00931C18">
        <w:rPr>
          <w:rFonts w:ascii="Times New Roman" w:hAnsi="Times New Roman" w:cs="Times New Roman"/>
          <w:szCs w:val="24"/>
        </w:rPr>
        <w:t xml:space="preserve"> decision making dan evaluation of post-purchase.</w:t>
      </w:r>
    </w:p>
    <w:p w:rsidR="0015658E" w:rsidRPr="00931C18" w:rsidRDefault="0050666D" w:rsidP="009361CB">
      <w:pPr>
        <w:spacing w:before="120" w:after="120" w:line="240" w:lineRule="auto"/>
        <w:ind w:firstLine="720"/>
        <w:jc w:val="both"/>
        <w:rPr>
          <w:rFonts w:ascii="Times New Roman" w:hAnsi="Times New Roman" w:cs="Times New Roman"/>
          <w:szCs w:val="24"/>
        </w:rPr>
      </w:pPr>
      <w:r>
        <w:rPr>
          <w:rFonts w:ascii="Times New Roman" w:hAnsi="Times New Roman" w:cs="Times New Roman"/>
          <w:szCs w:val="24"/>
        </w:rPr>
        <w:t>Pada indikator problem</w:t>
      </w:r>
      <w:r w:rsidR="00221C27" w:rsidRPr="00931C18">
        <w:rPr>
          <w:rFonts w:ascii="Times New Roman" w:hAnsi="Times New Roman" w:cs="Times New Roman"/>
          <w:szCs w:val="24"/>
        </w:rPr>
        <w:t xml:space="preserve"> recognition  akan menanyakan  pendapat  responden  tentang keinginan  untuk  melakukan  kunjungan  karena adanya dorongan kebutuhan maupun upaya untuk meningkatkan  kepuasan.  </w:t>
      </w:r>
      <w:proofErr w:type="gramStart"/>
      <w:r w:rsidR="00221C27" w:rsidRPr="00931C18">
        <w:rPr>
          <w:rFonts w:ascii="Times New Roman" w:hAnsi="Times New Roman" w:cs="Times New Roman"/>
          <w:szCs w:val="24"/>
        </w:rPr>
        <w:t>Information  gathering</w:t>
      </w:r>
      <w:proofErr w:type="gramEnd"/>
      <w:r w:rsidR="00221C27" w:rsidRPr="00931C18">
        <w:rPr>
          <w:rFonts w:ascii="Times New Roman" w:hAnsi="Times New Roman" w:cs="Times New Roman"/>
          <w:szCs w:val="24"/>
        </w:rPr>
        <w:t xml:space="preserve"> responden yang bersangkutan akan ditanya dimana mencari  informasi  terkait  yang  diminatinya. Pada  evaluation  responden  ak</w:t>
      </w:r>
      <w:r>
        <w:rPr>
          <w:rFonts w:ascii="Times New Roman" w:hAnsi="Times New Roman" w:cs="Times New Roman"/>
          <w:szCs w:val="24"/>
        </w:rPr>
        <w:t>an mengukur serta membandingkan informasi  yang didapat</w:t>
      </w:r>
      <w:r w:rsidR="00221C27" w:rsidRPr="00931C18">
        <w:rPr>
          <w:rFonts w:ascii="Times New Roman" w:hAnsi="Times New Roman" w:cs="Times New Roman"/>
          <w:szCs w:val="24"/>
        </w:rPr>
        <w:t xml:space="preserve"> dari pencaria</w:t>
      </w:r>
      <w:r>
        <w:rPr>
          <w:rFonts w:ascii="Times New Roman" w:hAnsi="Times New Roman" w:cs="Times New Roman"/>
          <w:szCs w:val="24"/>
        </w:rPr>
        <w:t>n</w:t>
      </w:r>
      <w:r w:rsidR="00221C27" w:rsidRPr="00931C18">
        <w:rPr>
          <w:rFonts w:ascii="Times New Roman" w:hAnsi="Times New Roman" w:cs="Times New Roman"/>
          <w:szCs w:val="24"/>
        </w:rPr>
        <w:t xml:space="preserve"> sebelumnya  sehingga  individu  dapat memutuskan  untuk  menolak  atau  melakukan kunjungan.</w:t>
      </w:r>
    </w:p>
    <w:p w:rsidR="009361CB" w:rsidRPr="0050666D" w:rsidRDefault="00221C27" w:rsidP="0050666D">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Pendekatan  teori  yang  digunakan  dalam penelitian  ini  adalah  efek media massa  terhadap perilaku penontonnya. Menurut Arianti, Saleh dan </w:t>
      </w:r>
      <w:r w:rsidR="009361CB">
        <w:rPr>
          <w:rFonts w:ascii="Times New Roman" w:hAnsi="Times New Roman" w:cs="Times New Roman"/>
          <w:szCs w:val="24"/>
        </w:rPr>
        <w:t>Priatna (2015:43)</w:t>
      </w:r>
      <w:proofErr w:type="gramStart"/>
      <w:r w:rsidR="009361CB">
        <w:rPr>
          <w:rFonts w:ascii="Times New Roman" w:hAnsi="Times New Roman" w:cs="Times New Roman"/>
          <w:szCs w:val="24"/>
        </w:rPr>
        <w:t>,  komunikasi</w:t>
      </w:r>
      <w:proofErr w:type="gramEnd"/>
      <w:r w:rsidRPr="00931C18">
        <w:rPr>
          <w:rFonts w:ascii="Times New Roman" w:hAnsi="Times New Roman" w:cs="Times New Roman"/>
          <w:szCs w:val="24"/>
        </w:rPr>
        <w:t xml:space="preserve"> selain  bertujuan menginformasikan,  juga  dapat  mempengaruhi perilaku penerima informasi. Teori Uses and effects menyatakan  </w:t>
      </w:r>
      <w:r w:rsidRPr="00931C18">
        <w:rPr>
          <w:rFonts w:ascii="Times New Roman" w:hAnsi="Times New Roman" w:cs="Times New Roman"/>
          <w:szCs w:val="24"/>
        </w:rPr>
        <w:lastRenderedPageBreak/>
        <w:t xml:space="preserve">bahwa  kebutuhan  hanya  salah  satu dari  faktor-faktor  yang  menyebabkan  terjadinya penggunaan  media.  Karakteristik  individu, harapan dan persepsi  terhadap media, dan  tingkat akses  kepada  media,  akan  membawa  individu kepada keputusan untuk menggunakan atau  tidak menggunakan  isi media massa. Penggunaan pada jenis  dan  isi  media  sesuai  dengan  motif  untuk memenuhi  kebutuhan,  yang  berbeda  antara  satu komunikan  dengan  komunikan  lainnya.  Orang yang  berbeda  dapat memilih  jenis  da  nisi media yang  sama maupun  berbeda,  pilihan  pada media dapat juga pada lebih dari satu media untuk isi yang sama. </w:t>
      </w:r>
      <w:proofErr w:type="gramStart"/>
      <w:r w:rsidRPr="00931C18">
        <w:rPr>
          <w:rFonts w:ascii="Times New Roman" w:hAnsi="Times New Roman" w:cs="Times New Roman"/>
          <w:szCs w:val="24"/>
        </w:rPr>
        <w:t>Terdapat  tiga</w:t>
      </w:r>
      <w:proofErr w:type="gramEnd"/>
      <w:r w:rsidRPr="00931C18">
        <w:rPr>
          <w:rFonts w:ascii="Times New Roman" w:hAnsi="Times New Roman" w:cs="Times New Roman"/>
          <w:szCs w:val="24"/>
        </w:rPr>
        <w:t xml:space="preserve">  aspek  efek  pesan  dari media massa, diantaranya: efek kognitif, efek afektif dan efek behavioral.</w:t>
      </w:r>
    </w:p>
    <w:p w:rsidR="00F354FA" w:rsidRPr="00931C18" w:rsidRDefault="00F354FA" w:rsidP="009361CB">
      <w:pPr>
        <w:spacing w:before="120" w:after="120" w:line="240" w:lineRule="auto"/>
        <w:jc w:val="both"/>
        <w:rPr>
          <w:rFonts w:ascii="Times New Roman" w:hAnsi="Times New Roman" w:cs="Times New Roman"/>
          <w:b/>
          <w:szCs w:val="24"/>
        </w:rPr>
      </w:pPr>
      <w:r w:rsidRPr="00931C18">
        <w:rPr>
          <w:rFonts w:ascii="Times New Roman" w:hAnsi="Times New Roman" w:cs="Times New Roman"/>
          <w:b/>
          <w:szCs w:val="24"/>
        </w:rPr>
        <w:t>Metode Penelitian</w:t>
      </w:r>
    </w:p>
    <w:p w:rsidR="00221C27" w:rsidRPr="00931C18" w:rsidRDefault="00221C27" w:rsidP="009361CB">
      <w:pPr>
        <w:spacing w:before="120" w:after="120" w:line="240" w:lineRule="auto"/>
        <w:ind w:firstLine="720"/>
        <w:jc w:val="both"/>
        <w:rPr>
          <w:rFonts w:ascii="Times New Roman" w:hAnsi="Times New Roman" w:cs="Times New Roman"/>
          <w:szCs w:val="24"/>
        </w:rPr>
      </w:pPr>
      <w:proofErr w:type="gramStart"/>
      <w:r w:rsidRPr="00931C18">
        <w:rPr>
          <w:rFonts w:ascii="Times New Roman" w:hAnsi="Times New Roman" w:cs="Times New Roman"/>
          <w:szCs w:val="24"/>
        </w:rPr>
        <w:t>Desain penelitian adalah perencanaan mendetail yang digunakan sebagai panduan untuk mencapai tujuan penelitian.</w:t>
      </w:r>
      <w:proofErr w:type="gramEnd"/>
      <w:r w:rsidRPr="00931C18">
        <w:rPr>
          <w:rFonts w:ascii="Times New Roman" w:hAnsi="Times New Roman" w:cs="Times New Roman"/>
          <w:szCs w:val="24"/>
        </w:rPr>
        <w:t xml:space="preserve"> Penelitian didesain sebagai penelitian </w:t>
      </w:r>
      <w:r w:rsidR="00C43576" w:rsidRPr="00931C18">
        <w:rPr>
          <w:rFonts w:ascii="Times New Roman" w:hAnsi="Times New Roman" w:cs="Times New Roman"/>
          <w:szCs w:val="24"/>
        </w:rPr>
        <w:t xml:space="preserve">survey </w:t>
      </w:r>
      <w:proofErr w:type="gramStart"/>
      <w:r w:rsidRPr="00931C18">
        <w:rPr>
          <w:rFonts w:ascii="Times New Roman" w:hAnsi="Times New Roman" w:cs="Times New Roman"/>
          <w:szCs w:val="24"/>
        </w:rPr>
        <w:t>deskriptif  eksplanatori</w:t>
      </w:r>
      <w:proofErr w:type="gramEnd"/>
      <w:r w:rsidRPr="00931C18">
        <w:rPr>
          <w:rFonts w:ascii="Times New Roman" w:hAnsi="Times New Roman" w:cs="Times New Roman"/>
          <w:szCs w:val="24"/>
        </w:rPr>
        <w:t xml:space="preserve">  yang bersif</w:t>
      </w:r>
      <w:r w:rsidR="0050666D">
        <w:rPr>
          <w:rFonts w:ascii="Times New Roman" w:hAnsi="Times New Roman" w:cs="Times New Roman"/>
          <w:szCs w:val="24"/>
        </w:rPr>
        <w:t>at  korelasional dan  pengaruh. Data</w:t>
      </w:r>
      <w:r w:rsidRPr="00931C18">
        <w:rPr>
          <w:rFonts w:ascii="Times New Roman" w:hAnsi="Times New Roman" w:cs="Times New Roman"/>
          <w:szCs w:val="24"/>
        </w:rPr>
        <w:t xml:space="preserve"> primer diperoleh dengan melakukan wawancara langsung </w:t>
      </w:r>
      <w:proofErr w:type="gramStart"/>
      <w:r w:rsidRPr="00931C18">
        <w:rPr>
          <w:rFonts w:ascii="Times New Roman" w:hAnsi="Times New Roman" w:cs="Times New Roman"/>
          <w:szCs w:val="24"/>
        </w:rPr>
        <w:t>dengan  responden</w:t>
      </w:r>
      <w:proofErr w:type="gramEnd"/>
      <w:r w:rsidRPr="00931C18">
        <w:rPr>
          <w:rFonts w:ascii="Times New Roman" w:hAnsi="Times New Roman" w:cs="Times New Roman"/>
          <w:szCs w:val="24"/>
        </w:rPr>
        <w:t xml:space="preserve">.  </w:t>
      </w:r>
      <w:proofErr w:type="gramStart"/>
      <w:r w:rsidRPr="00931C18">
        <w:rPr>
          <w:rFonts w:ascii="Times New Roman" w:hAnsi="Times New Roman" w:cs="Times New Roman"/>
          <w:szCs w:val="24"/>
        </w:rPr>
        <w:t>Metode  survei</w:t>
      </w:r>
      <w:proofErr w:type="gramEnd"/>
      <w:r w:rsidRPr="00931C18">
        <w:rPr>
          <w:rFonts w:ascii="Times New Roman" w:hAnsi="Times New Roman" w:cs="Times New Roman"/>
          <w:szCs w:val="24"/>
        </w:rPr>
        <w:t xml:space="preserve">  merupakan metode yang mengambil sampel dari satu kelompok populasi dan menggunakan kuesioner yang terstruktur sebagai alat  pengumpulan  data  yang pokok untuk mendapatkan informasi yang spesifk. Fokus  penelitian  adalah  menganalisis  pengaruh terpaan berita pada media  televisi terhadap minat berkunjung  wisatwan  pasca  terjadinya  bencana</w:t>
      </w:r>
      <w:r w:rsidRPr="00931C18">
        <w:rPr>
          <w:rFonts w:ascii="Times New Roman" w:hAnsi="Times New Roman" w:cs="Times New Roman"/>
          <w:color w:val="FF0000"/>
          <w:szCs w:val="24"/>
        </w:rPr>
        <w:t xml:space="preserve">. </w:t>
      </w:r>
      <w:r w:rsidRPr="00931C18">
        <w:rPr>
          <w:rFonts w:ascii="Times New Roman" w:hAnsi="Times New Roman" w:cs="Times New Roman"/>
          <w:szCs w:val="24"/>
        </w:rPr>
        <w:t>Oleh  karena  itu,  pada  penelitian  peubah  yang digunakan</w:t>
      </w:r>
      <w:r w:rsidR="0050666D">
        <w:rPr>
          <w:rFonts w:ascii="Times New Roman" w:hAnsi="Times New Roman" w:cs="Times New Roman"/>
          <w:szCs w:val="24"/>
        </w:rPr>
        <w:t xml:space="preserve">  terdiri  dari  terpaan media sebagai peubah</w:t>
      </w:r>
      <w:r w:rsidRPr="00931C18">
        <w:rPr>
          <w:rFonts w:ascii="Times New Roman" w:hAnsi="Times New Roman" w:cs="Times New Roman"/>
          <w:szCs w:val="24"/>
        </w:rPr>
        <w:t xml:space="preserve"> bebas  (independent  variable),  dan minat berkunjung  sebagai  peubah  terikat  (dependent variable).</w:t>
      </w:r>
    </w:p>
    <w:p w:rsidR="0015658E" w:rsidRPr="00931C18" w:rsidRDefault="00221C27"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 xml:space="preserve">Penelitian ini menggunakan pendekatan kuantitatif melalui survey terhadap </w:t>
      </w:r>
      <w:r w:rsidR="006F4BEF" w:rsidRPr="00931C18">
        <w:rPr>
          <w:rFonts w:ascii="Times New Roman" w:hAnsi="Times New Roman" w:cs="Times New Roman"/>
          <w:szCs w:val="24"/>
        </w:rPr>
        <w:t>85</w:t>
      </w:r>
      <w:r w:rsidRPr="00931C18">
        <w:rPr>
          <w:rFonts w:ascii="Times New Roman" w:hAnsi="Times New Roman" w:cs="Times New Roman"/>
          <w:szCs w:val="24"/>
        </w:rPr>
        <w:t xml:space="preserve"> </w:t>
      </w:r>
      <w:r w:rsidR="00E848E1" w:rsidRPr="00931C18">
        <w:rPr>
          <w:rFonts w:ascii="Times New Roman" w:hAnsi="Times New Roman" w:cs="Times New Roman"/>
          <w:szCs w:val="24"/>
        </w:rPr>
        <w:t>responden terdiri dari masyarakat yang menonton berita gempa Lombok</w:t>
      </w:r>
      <w:r w:rsidR="000F255D" w:rsidRPr="00931C18">
        <w:rPr>
          <w:rFonts w:ascii="Times New Roman" w:hAnsi="Times New Roman" w:cs="Times New Roman"/>
          <w:szCs w:val="24"/>
        </w:rPr>
        <w:t xml:space="preserve"> sebanyak </w:t>
      </w:r>
      <w:r w:rsidR="007E4C34" w:rsidRPr="00931C18">
        <w:rPr>
          <w:rFonts w:ascii="Times New Roman" w:hAnsi="Times New Roman" w:cs="Times New Roman"/>
          <w:szCs w:val="24"/>
        </w:rPr>
        <w:t xml:space="preserve">21 </w:t>
      </w:r>
      <w:r w:rsidR="000F255D" w:rsidRPr="00931C18">
        <w:rPr>
          <w:rFonts w:ascii="Times New Roman" w:hAnsi="Times New Roman" w:cs="Times New Roman"/>
          <w:szCs w:val="24"/>
        </w:rPr>
        <w:t>orang</w:t>
      </w:r>
      <w:r w:rsidR="00E848E1" w:rsidRPr="00931C18">
        <w:rPr>
          <w:rFonts w:ascii="Times New Roman" w:hAnsi="Times New Roman" w:cs="Times New Roman"/>
          <w:szCs w:val="24"/>
        </w:rPr>
        <w:t xml:space="preserve">, dan </w:t>
      </w:r>
      <w:r w:rsidRPr="00931C18">
        <w:rPr>
          <w:rFonts w:ascii="Times New Roman" w:hAnsi="Times New Roman" w:cs="Times New Roman"/>
          <w:szCs w:val="24"/>
        </w:rPr>
        <w:t xml:space="preserve">mahasiswa </w:t>
      </w:r>
      <w:r w:rsidR="006F4BEF" w:rsidRPr="00931C18">
        <w:rPr>
          <w:rFonts w:ascii="Times New Roman" w:hAnsi="Times New Roman" w:cs="Times New Roman"/>
          <w:szCs w:val="24"/>
        </w:rPr>
        <w:t xml:space="preserve">semester VI Prodi Akuntansi </w:t>
      </w:r>
      <w:r w:rsidR="000F255D" w:rsidRPr="00931C18">
        <w:rPr>
          <w:rFonts w:ascii="Times New Roman" w:hAnsi="Times New Roman" w:cs="Times New Roman"/>
          <w:szCs w:val="24"/>
        </w:rPr>
        <w:t xml:space="preserve">sebanyak 33 orang, </w:t>
      </w:r>
      <w:r w:rsidR="006F4BEF" w:rsidRPr="00931C18">
        <w:rPr>
          <w:rFonts w:ascii="Times New Roman" w:hAnsi="Times New Roman" w:cs="Times New Roman"/>
          <w:szCs w:val="24"/>
        </w:rPr>
        <w:t>dan Prodi Manajemen</w:t>
      </w:r>
      <w:r w:rsidRPr="00931C18">
        <w:rPr>
          <w:rFonts w:ascii="Times New Roman" w:hAnsi="Times New Roman" w:cs="Times New Roman"/>
          <w:szCs w:val="24"/>
        </w:rPr>
        <w:t xml:space="preserve"> </w:t>
      </w:r>
      <w:r w:rsidR="000F255D" w:rsidRPr="00931C18">
        <w:rPr>
          <w:rFonts w:ascii="Times New Roman" w:hAnsi="Times New Roman" w:cs="Times New Roman"/>
          <w:szCs w:val="24"/>
        </w:rPr>
        <w:t xml:space="preserve">sebanyak 31 orang </w:t>
      </w:r>
      <w:r w:rsidR="006F4BEF" w:rsidRPr="00931C18">
        <w:rPr>
          <w:rFonts w:ascii="Times New Roman" w:hAnsi="Times New Roman" w:cs="Times New Roman"/>
          <w:szCs w:val="24"/>
        </w:rPr>
        <w:t>Sekolah Tinggi Ilmu Ekonomi AMM Mataram</w:t>
      </w:r>
      <w:r w:rsidRPr="00931C18">
        <w:rPr>
          <w:rFonts w:ascii="Times New Roman" w:hAnsi="Times New Roman" w:cs="Times New Roman"/>
          <w:szCs w:val="24"/>
        </w:rPr>
        <w:t xml:space="preserve"> dengan kriteria </w:t>
      </w:r>
      <w:r w:rsidR="006F4BEF" w:rsidRPr="00931C18">
        <w:rPr>
          <w:rFonts w:ascii="Times New Roman" w:hAnsi="Times New Roman" w:cs="Times New Roman"/>
          <w:szCs w:val="24"/>
        </w:rPr>
        <w:t xml:space="preserve">yang aktif menonton berita bencana Gempa </w:t>
      </w:r>
      <w:r w:rsidR="0050666D">
        <w:rPr>
          <w:rFonts w:ascii="Times New Roman" w:hAnsi="Times New Roman" w:cs="Times New Roman"/>
          <w:szCs w:val="24"/>
        </w:rPr>
        <w:t>Lombok.</w:t>
      </w:r>
      <w:r w:rsidRPr="00931C18">
        <w:rPr>
          <w:rFonts w:ascii="Times New Roman" w:hAnsi="Times New Roman" w:cs="Times New Roman"/>
          <w:szCs w:val="24"/>
        </w:rPr>
        <w:t xml:space="preserve"> Pengumpul</w:t>
      </w:r>
      <w:r w:rsidR="0050666D">
        <w:rPr>
          <w:rFonts w:ascii="Times New Roman" w:hAnsi="Times New Roman" w:cs="Times New Roman"/>
          <w:szCs w:val="24"/>
        </w:rPr>
        <w:t xml:space="preserve">an </w:t>
      </w:r>
      <w:proofErr w:type="gramStart"/>
      <w:r w:rsidR="0050666D">
        <w:rPr>
          <w:rFonts w:ascii="Times New Roman" w:hAnsi="Times New Roman" w:cs="Times New Roman"/>
          <w:szCs w:val="24"/>
        </w:rPr>
        <w:t>data  dilakukan</w:t>
      </w:r>
      <w:proofErr w:type="gramEnd"/>
      <w:r w:rsidR="0050666D">
        <w:rPr>
          <w:rFonts w:ascii="Times New Roman" w:hAnsi="Times New Roman" w:cs="Times New Roman"/>
          <w:szCs w:val="24"/>
        </w:rPr>
        <w:t xml:space="preserve">  pada  bulan</w:t>
      </w:r>
      <w:r w:rsidRPr="00931C18">
        <w:rPr>
          <w:rFonts w:ascii="Times New Roman" w:hAnsi="Times New Roman" w:cs="Times New Roman"/>
          <w:szCs w:val="24"/>
        </w:rPr>
        <w:t xml:space="preserve"> September-November 2018. Sampel </w:t>
      </w:r>
      <w:proofErr w:type="gramStart"/>
      <w:r w:rsidRPr="00931C18">
        <w:rPr>
          <w:rFonts w:ascii="Times New Roman" w:hAnsi="Times New Roman" w:cs="Times New Roman"/>
          <w:szCs w:val="24"/>
        </w:rPr>
        <w:t>dipilih  secara</w:t>
      </w:r>
      <w:proofErr w:type="gramEnd"/>
      <w:r w:rsidRPr="00931C18">
        <w:rPr>
          <w:rFonts w:ascii="Times New Roman" w:hAnsi="Times New Roman" w:cs="Times New Roman"/>
          <w:szCs w:val="24"/>
        </w:rPr>
        <w:t xml:space="preserve"> bertujuan  (purposive sampling).  </w:t>
      </w:r>
      <w:proofErr w:type="gramStart"/>
      <w:r w:rsidRPr="00931C18">
        <w:rPr>
          <w:rFonts w:ascii="Times New Roman" w:hAnsi="Times New Roman" w:cs="Times New Roman"/>
          <w:szCs w:val="24"/>
        </w:rPr>
        <w:t>Purposive  sampling</w:t>
      </w:r>
      <w:proofErr w:type="gramEnd"/>
      <w:r w:rsidRPr="00931C18">
        <w:rPr>
          <w:rFonts w:ascii="Times New Roman" w:hAnsi="Times New Roman" w:cs="Times New Roman"/>
          <w:szCs w:val="24"/>
        </w:rPr>
        <w:t xml:space="preserve">  m</w:t>
      </w:r>
      <w:r w:rsidR="0050666D">
        <w:rPr>
          <w:rFonts w:ascii="Times New Roman" w:hAnsi="Times New Roman" w:cs="Times New Roman"/>
          <w:szCs w:val="24"/>
        </w:rPr>
        <w:t>erupakan sampel  non-acak yang</w:t>
      </w:r>
      <w:r w:rsidRPr="00931C18">
        <w:rPr>
          <w:rFonts w:ascii="Times New Roman" w:hAnsi="Times New Roman" w:cs="Times New Roman"/>
          <w:szCs w:val="24"/>
        </w:rPr>
        <w:t xml:space="preserve"> menggunakan</w:t>
      </w:r>
      <w:r w:rsidR="0050666D">
        <w:rPr>
          <w:rFonts w:ascii="Times New Roman" w:hAnsi="Times New Roman" w:cs="Times New Roman"/>
          <w:szCs w:val="24"/>
        </w:rPr>
        <w:t xml:space="preserve">  berbagai metode untuk mencari</w:t>
      </w:r>
      <w:r w:rsidRPr="00931C18">
        <w:rPr>
          <w:rFonts w:ascii="Times New Roman" w:hAnsi="Times New Roman" w:cs="Times New Roman"/>
          <w:szCs w:val="24"/>
        </w:rPr>
        <w:t xml:space="preserve"> semua kemungkinan yang </w:t>
      </w:r>
      <w:r w:rsidR="0015658E" w:rsidRPr="00931C18">
        <w:rPr>
          <w:rFonts w:ascii="Times New Roman" w:hAnsi="Times New Roman" w:cs="Times New Roman"/>
          <w:szCs w:val="24"/>
        </w:rPr>
        <w:t xml:space="preserve">populasinya </w:t>
      </w:r>
      <w:r w:rsidR="0015658E" w:rsidRPr="00931C18">
        <w:rPr>
          <w:rFonts w:ascii="Times New Roman" w:hAnsi="Times New Roman" w:cs="Times New Roman"/>
          <w:szCs w:val="24"/>
        </w:rPr>
        <w:lastRenderedPageBreak/>
        <w:t xml:space="preserve">sangat luas (Neuman, 2011:278). </w:t>
      </w:r>
      <w:proofErr w:type="gramStart"/>
      <w:r w:rsidR="0015658E" w:rsidRPr="00931C18">
        <w:rPr>
          <w:rFonts w:ascii="Times New Roman" w:hAnsi="Times New Roman" w:cs="Times New Roman"/>
          <w:szCs w:val="24"/>
        </w:rPr>
        <w:t>Analisis data menggunakan analisis regresi linier</w:t>
      </w:r>
      <w:r w:rsidR="008C1024" w:rsidRPr="00931C18">
        <w:rPr>
          <w:rFonts w:ascii="Times New Roman" w:hAnsi="Times New Roman" w:cs="Times New Roman"/>
          <w:szCs w:val="24"/>
        </w:rPr>
        <w:t xml:space="preserve"> sederhana</w:t>
      </w:r>
      <w:r w:rsidR="0015658E" w:rsidRPr="00931C18">
        <w:rPr>
          <w:rFonts w:ascii="Times New Roman" w:hAnsi="Times New Roman" w:cs="Times New Roman"/>
          <w:szCs w:val="24"/>
        </w:rPr>
        <w:t>.</w:t>
      </w:r>
      <w:proofErr w:type="gramEnd"/>
    </w:p>
    <w:p w:rsidR="0015658E" w:rsidRPr="00931C18" w:rsidRDefault="002E5FB7" w:rsidP="009361CB">
      <w:pPr>
        <w:spacing w:before="120" w:after="120" w:line="240" w:lineRule="auto"/>
        <w:jc w:val="both"/>
        <w:rPr>
          <w:rFonts w:ascii="Times New Roman" w:hAnsi="Times New Roman" w:cs="Times New Roman"/>
          <w:b/>
          <w:szCs w:val="24"/>
        </w:rPr>
      </w:pPr>
      <w:r w:rsidRPr="00931C18">
        <w:rPr>
          <w:rFonts w:ascii="Times New Roman" w:hAnsi="Times New Roman" w:cs="Times New Roman"/>
          <w:b/>
          <w:szCs w:val="24"/>
        </w:rPr>
        <w:t>HASIL PENELITIAN</w:t>
      </w:r>
      <w:r w:rsidR="005D6075" w:rsidRPr="00931C18">
        <w:rPr>
          <w:rFonts w:ascii="Times New Roman" w:hAnsi="Times New Roman" w:cs="Times New Roman"/>
          <w:b/>
          <w:szCs w:val="24"/>
        </w:rPr>
        <w:t xml:space="preserve"> </w:t>
      </w:r>
    </w:p>
    <w:p w:rsidR="0029514F" w:rsidRPr="00931C18" w:rsidRDefault="0029514F" w:rsidP="009361CB">
      <w:pPr>
        <w:spacing w:before="120" w:after="120" w:line="240" w:lineRule="auto"/>
        <w:jc w:val="both"/>
        <w:rPr>
          <w:rFonts w:ascii="Times New Roman" w:hAnsi="Times New Roman" w:cs="Times New Roman"/>
          <w:b/>
          <w:szCs w:val="24"/>
        </w:rPr>
      </w:pPr>
      <w:r w:rsidRPr="00931C18">
        <w:rPr>
          <w:rFonts w:ascii="Times New Roman" w:hAnsi="Times New Roman" w:cs="Times New Roman"/>
          <w:b/>
          <w:szCs w:val="24"/>
        </w:rPr>
        <w:t>Profil Responden</w:t>
      </w:r>
      <w:r w:rsidR="002E5FB7" w:rsidRPr="00931C18">
        <w:rPr>
          <w:rFonts w:ascii="Times New Roman" w:hAnsi="Times New Roman" w:cs="Times New Roman"/>
          <w:b/>
          <w:szCs w:val="24"/>
        </w:rPr>
        <w:tab/>
      </w:r>
    </w:p>
    <w:p w:rsidR="002E5FB7" w:rsidRPr="00931C18" w:rsidRDefault="002E5FB7" w:rsidP="009361CB">
      <w:pPr>
        <w:spacing w:before="120" w:after="120" w:line="240" w:lineRule="auto"/>
        <w:ind w:firstLine="720"/>
        <w:jc w:val="both"/>
        <w:rPr>
          <w:rFonts w:ascii="Times New Roman" w:hAnsi="Times New Roman" w:cs="Times New Roman"/>
          <w:szCs w:val="24"/>
        </w:rPr>
      </w:pPr>
      <w:r w:rsidRPr="00931C18">
        <w:rPr>
          <w:rFonts w:ascii="Times New Roman" w:hAnsi="Times New Roman" w:cs="Times New Roman"/>
          <w:szCs w:val="24"/>
        </w:rPr>
        <w:t>Responden yang menonton berita berdasarkan jenis kelamin dari 85 responden seperti pada Tabel 1 berikut</w:t>
      </w:r>
    </w:p>
    <w:p w:rsidR="002E5FB7" w:rsidRPr="00931C18" w:rsidRDefault="002E5FB7" w:rsidP="009361CB">
      <w:pPr>
        <w:spacing w:before="120" w:after="120" w:line="240" w:lineRule="auto"/>
        <w:jc w:val="both"/>
        <w:rPr>
          <w:rFonts w:ascii="Times New Roman" w:hAnsi="Times New Roman" w:cs="Times New Roman"/>
          <w:szCs w:val="24"/>
        </w:rPr>
      </w:pPr>
      <w:r w:rsidRPr="00931C18">
        <w:rPr>
          <w:rFonts w:ascii="Times New Roman" w:hAnsi="Times New Roman" w:cs="Times New Roman"/>
          <w:szCs w:val="24"/>
        </w:rPr>
        <w:t>Tabel 1 Responden menonton berita berdasarkan jenis kelamin</w:t>
      </w:r>
    </w:p>
    <w:tbl>
      <w:tblPr>
        <w:tblStyle w:val="TableGrid"/>
        <w:tblW w:w="4290" w:type="dxa"/>
        <w:tblInd w:w="108" w:type="dxa"/>
        <w:tblLook w:val="04A0" w:firstRow="1" w:lastRow="0" w:firstColumn="1" w:lastColumn="0" w:noHBand="0" w:noVBand="1"/>
      </w:tblPr>
      <w:tblGrid>
        <w:gridCol w:w="509"/>
        <w:gridCol w:w="1189"/>
        <w:gridCol w:w="1005"/>
        <w:gridCol w:w="1587"/>
      </w:tblGrid>
      <w:tr w:rsidR="009361CB" w:rsidRPr="00085F07" w:rsidTr="009361CB">
        <w:tc>
          <w:tcPr>
            <w:tcW w:w="509"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No</w:t>
            </w:r>
          </w:p>
        </w:tc>
        <w:tc>
          <w:tcPr>
            <w:tcW w:w="1189"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Jenis Kelamin</w:t>
            </w:r>
          </w:p>
        </w:tc>
        <w:tc>
          <w:tcPr>
            <w:tcW w:w="1005"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Frekuensi</w:t>
            </w:r>
          </w:p>
        </w:tc>
        <w:tc>
          <w:tcPr>
            <w:tcW w:w="1587"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Prosentase (%)</w:t>
            </w:r>
          </w:p>
        </w:tc>
      </w:tr>
      <w:tr w:rsidR="009361CB" w:rsidRPr="00085F07" w:rsidTr="009361CB">
        <w:tc>
          <w:tcPr>
            <w:tcW w:w="509"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1</w:t>
            </w:r>
          </w:p>
        </w:tc>
        <w:tc>
          <w:tcPr>
            <w:tcW w:w="1189" w:type="dxa"/>
            <w:shd w:val="clear" w:color="auto" w:fill="FFFFFF" w:themeFill="background1"/>
          </w:tcPr>
          <w:p w:rsidR="00882930" w:rsidRPr="00085F07" w:rsidRDefault="00882930" w:rsidP="009361CB">
            <w:pPr>
              <w:jc w:val="both"/>
              <w:rPr>
                <w:rFonts w:ascii="Times New Roman" w:hAnsi="Times New Roman"/>
                <w:sz w:val="20"/>
                <w:szCs w:val="24"/>
              </w:rPr>
            </w:pPr>
            <w:r w:rsidRPr="00085F07">
              <w:rPr>
                <w:rFonts w:ascii="Times New Roman" w:hAnsi="Times New Roman"/>
                <w:sz w:val="20"/>
                <w:szCs w:val="24"/>
              </w:rPr>
              <w:t>Perempuan</w:t>
            </w:r>
          </w:p>
        </w:tc>
        <w:tc>
          <w:tcPr>
            <w:tcW w:w="1005"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55</w:t>
            </w:r>
          </w:p>
        </w:tc>
        <w:tc>
          <w:tcPr>
            <w:tcW w:w="1587"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6</w:t>
            </w:r>
            <w:r w:rsidR="004518CE" w:rsidRPr="00085F07">
              <w:rPr>
                <w:rFonts w:ascii="Times New Roman" w:hAnsi="Times New Roman"/>
                <w:sz w:val="20"/>
                <w:szCs w:val="24"/>
              </w:rPr>
              <w:t>4</w:t>
            </w:r>
            <w:r w:rsidRPr="00085F07">
              <w:rPr>
                <w:rFonts w:ascii="Times New Roman" w:hAnsi="Times New Roman"/>
                <w:sz w:val="20"/>
                <w:szCs w:val="24"/>
              </w:rPr>
              <w:t>.7</w:t>
            </w:r>
            <w:r w:rsidR="004518CE" w:rsidRPr="00085F07">
              <w:rPr>
                <w:rFonts w:ascii="Times New Roman" w:hAnsi="Times New Roman"/>
                <w:sz w:val="20"/>
                <w:szCs w:val="24"/>
              </w:rPr>
              <w:t>0</w:t>
            </w:r>
            <w:r w:rsidRPr="00085F07">
              <w:rPr>
                <w:rFonts w:ascii="Times New Roman" w:hAnsi="Times New Roman"/>
                <w:sz w:val="20"/>
                <w:szCs w:val="24"/>
              </w:rPr>
              <w:t>%</w:t>
            </w:r>
          </w:p>
        </w:tc>
      </w:tr>
      <w:tr w:rsidR="009361CB" w:rsidRPr="00085F07" w:rsidTr="009361CB">
        <w:tc>
          <w:tcPr>
            <w:tcW w:w="509"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2</w:t>
            </w:r>
          </w:p>
        </w:tc>
        <w:tc>
          <w:tcPr>
            <w:tcW w:w="1189" w:type="dxa"/>
            <w:shd w:val="clear" w:color="auto" w:fill="FFFFFF" w:themeFill="background1"/>
          </w:tcPr>
          <w:p w:rsidR="00882930" w:rsidRPr="00085F07" w:rsidRDefault="00882930" w:rsidP="009361CB">
            <w:pPr>
              <w:jc w:val="both"/>
              <w:rPr>
                <w:rFonts w:ascii="Times New Roman" w:hAnsi="Times New Roman"/>
                <w:sz w:val="20"/>
                <w:szCs w:val="24"/>
              </w:rPr>
            </w:pPr>
            <w:r w:rsidRPr="00085F07">
              <w:rPr>
                <w:rFonts w:ascii="Times New Roman" w:hAnsi="Times New Roman"/>
                <w:sz w:val="20"/>
                <w:szCs w:val="24"/>
              </w:rPr>
              <w:t>Laki-laki</w:t>
            </w:r>
          </w:p>
        </w:tc>
        <w:tc>
          <w:tcPr>
            <w:tcW w:w="1005"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30</w:t>
            </w:r>
          </w:p>
        </w:tc>
        <w:tc>
          <w:tcPr>
            <w:tcW w:w="1587"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3</w:t>
            </w:r>
            <w:r w:rsidR="004518CE" w:rsidRPr="00085F07">
              <w:rPr>
                <w:rFonts w:ascii="Times New Roman" w:hAnsi="Times New Roman"/>
                <w:sz w:val="20"/>
                <w:szCs w:val="24"/>
              </w:rPr>
              <w:t>5</w:t>
            </w:r>
            <w:r w:rsidRPr="00085F07">
              <w:rPr>
                <w:rFonts w:ascii="Times New Roman" w:hAnsi="Times New Roman"/>
                <w:sz w:val="20"/>
                <w:szCs w:val="24"/>
              </w:rPr>
              <w:t>.3</w:t>
            </w:r>
            <w:r w:rsidR="004518CE" w:rsidRPr="00085F07">
              <w:rPr>
                <w:rFonts w:ascii="Times New Roman" w:hAnsi="Times New Roman"/>
                <w:sz w:val="20"/>
                <w:szCs w:val="24"/>
              </w:rPr>
              <w:t>0</w:t>
            </w:r>
            <w:r w:rsidRPr="00085F07">
              <w:rPr>
                <w:rFonts w:ascii="Times New Roman" w:hAnsi="Times New Roman"/>
                <w:sz w:val="20"/>
                <w:szCs w:val="24"/>
              </w:rPr>
              <w:t>%</w:t>
            </w:r>
          </w:p>
        </w:tc>
      </w:tr>
      <w:tr w:rsidR="009361CB" w:rsidRPr="00085F07" w:rsidTr="009361CB">
        <w:tc>
          <w:tcPr>
            <w:tcW w:w="509" w:type="dxa"/>
            <w:shd w:val="clear" w:color="auto" w:fill="FFFFFF" w:themeFill="background1"/>
          </w:tcPr>
          <w:p w:rsidR="00882930" w:rsidRPr="00085F07" w:rsidRDefault="00882930" w:rsidP="009361CB">
            <w:pPr>
              <w:jc w:val="center"/>
              <w:rPr>
                <w:rFonts w:ascii="Times New Roman" w:hAnsi="Times New Roman"/>
                <w:sz w:val="20"/>
                <w:szCs w:val="24"/>
              </w:rPr>
            </w:pPr>
          </w:p>
        </w:tc>
        <w:tc>
          <w:tcPr>
            <w:tcW w:w="1189" w:type="dxa"/>
            <w:shd w:val="clear" w:color="auto" w:fill="FFFFFF" w:themeFill="background1"/>
          </w:tcPr>
          <w:p w:rsidR="00882930" w:rsidRPr="00085F07" w:rsidRDefault="00882930" w:rsidP="009361CB">
            <w:pPr>
              <w:jc w:val="both"/>
              <w:rPr>
                <w:rFonts w:ascii="Times New Roman" w:hAnsi="Times New Roman"/>
                <w:sz w:val="20"/>
                <w:szCs w:val="24"/>
              </w:rPr>
            </w:pPr>
            <w:r w:rsidRPr="00085F07">
              <w:rPr>
                <w:rFonts w:ascii="Times New Roman" w:hAnsi="Times New Roman"/>
                <w:sz w:val="20"/>
                <w:szCs w:val="24"/>
              </w:rPr>
              <w:t>Jumlah</w:t>
            </w:r>
          </w:p>
        </w:tc>
        <w:tc>
          <w:tcPr>
            <w:tcW w:w="1005"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85</w:t>
            </w:r>
          </w:p>
        </w:tc>
        <w:tc>
          <w:tcPr>
            <w:tcW w:w="1587" w:type="dxa"/>
            <w:shd w:val="clear" w:color="auto" w:fill="FFFFFF" w:themeFill="background1"/>
          </w:tcPr>
          <w:p w:rsidR="00882930" w:rsidRPr="00085F07" w:rsidRDefault="00882930" w:rsidP="009361CB">
            <w:pPr>
              <w:jc w:val="center"/>
              <w:rPr>
                <w:rFonts w:ascii="Times New Roman" w:hAnsi="Times New Roman"/>
                <w:sz w:val="20"/>
                <w:szCs w:val="24"/>
              </w:rPr>
            </w:pPr>
            <w:r w:rsidRPr="00085F07">
              <w:rPr>
                <w:rFonts w:ascii="Times New Roman" w:hAnsi="Times New Roman"/>
                <w:sz w:val="20"/>
                <w:szCs w:val="24"/>
              </w:rPr>
              <w:t>100%</w:t>
            </w:r>
          </w:p>
        </w:tc>
      </w:tr>
    </w:tbl>
    <w:p w:rsidR="006E00CA" w:rsidRDefault="006E00CA" w:rsidP="009361CB">
      <w:pPr>
        <w:shd w:val="clear" w:color="auto" w:fill="FFFFFF" w:themeFill="background1"/>
        <w:spacing w:before="120" w:after="120" w:line="240" w:lineRule="auto"/>
        <w:jc w:val="both"/>
        <w:rPr>
          <w:rFonts w:asciiTheme="majorBidi" w:hAnsiTheme="majorBidi"/>
          <w:sz w:val="24"/>
          <w:szCs w:val="24"/>
        </w:rPr>
      </w:pPr>
    </w:p>
    <w:p w:rsidR="00552F80" w:rsidRPr="00931C18" w:rsidRDefault="004518CE" w:rsidP="009361CB">
      <w:pPr>
        <w:shd w:val="clear" w:color="auto" w:fill="FFFFFF" w:themeFill="background1"/>
        <w:spacing w:before="120" w:after="120" w:line="240" w:lineRule="auto"/>
        <w:jc w:val="both"/>
        <w:rPr>
          <w:rFonts w:asciiTheme="majorBidi" w:hAnsiTheme="majorBidi"/>
          <w:szCs w:val="24"/>
        </w:rPr>
      </w:pPr>
      <w:r w:rsidRPr="00931C18">
        <w:rPr>
          <w:rFonts w:asciiTheme="majorBidi" w:hAnsiTheme="majorBidi"/>
          <w:szCs w:val="24"/>
        </w:rPr>
        <w:tab/>
        <w:t xml:space="preserve">Tabel 1 menunjukkan bahwa responden yang berjenis kelamin </w:t>
      </w:r>
      <w:proofErr w:type="gramStart"/>
      <w:r w:rsidRPr="00931C18">
        <w:rPr>
          <w:rFonts w:asciiTheme="majorBidi" w:hAnsiTheme="majorBidi"/>
          <w:szCs w:val="24"/>
        </w:rPr>
        <w:t>perempuan  sebanyak</w:t>
      </w:r>
      <w:proofErr w:type="gramEnd"/>
      <w:r w:rsidRPr="00931C18">
        <w:rPr>
          <w:rFonts w:asciiTheme="majorBidi" w:hAnsiTheme="majorBidi"/>
          <w:szCs w:val="24"/>
        </w:rPr>
        <w:t xml:space="preserve">  55 (64.70%)  dan  merupakan  responden  penonton berita  gempa Lombok terbanyak. </w:t>
      </w:r>
      <w:r w:rsidR="00552F80" w:rsidRPr="00931C18">
        <w:rPr>
          <w:rFonts w:asciiTheme="majorBidi" w:hAnsiTheme="majorBidi"/>
          <w:szCs w:val="24"/>
        </w:rPr>
        <w:t xml:space="preserve">Hasil penelitian diperoleh data tentang </w:t>
      </w:r>
      <w:proofErr w:type="gramStart"/>
      <w:r w:rsidR="00552F80" w:rsidRPr="00931C18">
        <w:rPr>
          <w:rFonts w:asciiTheme="majorBidi" w:hAnsiTheme="majorBidi"/>
          <w:szCs w:val="24"/>
        </w:rPr>
        <w:t>usia</w:t>
      </w:r>
      <w:proofErr w:type="gramEnd"/>
      <w:r w:rsidR="00552F80" w:rsidRPr="00931C18">
        <w:rPr>
          <w:rFonts w:asciiTheme="majorBidi" w:hAnsiTheme="majorBidi"/>
          <w:szCs w:val="24"/>
        </w:rPr>
        <w:t xml:space="preserve"> responden dapat ditunjukkan pada Tabel </w:t>
      </w:r>
      <w:r w:rsidR="0020752E" w:rsidRPr="00931C18">
        <w:rPr>
          <w:rFonts w:asciiTheme="majorBidi" w:hAnsiTheme="majorBidi"/>
          <w:szCs w:val="24"/>
        </w:rPr>
        <w:t>2</w:t>
      </w:r>
      <w:r w:rsidR="00552F80" w:rsidRPr="00931C18">
        <w:rPr>
          <w:rFonts w:asciiTheme="majorBidi" w:hAnsiTheme="majorBidi"/>
          <w:szCs w:val="24"/>
        </w:rPr>
        <w:t xml:space="preserve"> berikut:</w:t>
      </w:r>
    </w:p>
    <w:p w:rsidR="00552F80" w:rsidRPr="00931C18" w:rsidRDefault="00552F80" w:rsidP="009361CB">
      <w:pPr>
        <w:spacing w:before="120" w:after="120" w:line="240" w:lineRule="auto"/>
        <w:jc w:val="both"/>
        <w:rPr>
          <w:rFonts w:asciiTheme="majorBidi" w:hAnsiTheme="majorBidi"/>
          <w:szCs w:val="24"/>
        </w:rPr>
      </w:pPr>
      <w:r w:rsidRPr="00931C18">
        <w:rPr>
          <w:rFonts w:asciiTheme="majorBidi" w:hAnsiTheme="majorBidi"/>
          <w:szCs w:val="24"/>
        </w:rPr>
        <w:t xml:space="preserve">Tabel </w:t>
      </w:r>
      <w:r w:rsidR="00A3609F" w:rsidRPr="00931C18">
        <w:rPr>
          <w:rFonts w:asciiTheme="majorBidi" w:hAnsiTheme="majorBidi"/>
          <w:szCs w:val="24"/>
        </w:rPr>
        <w:t>2</w:t>
      </w:r>
      <w:r w:rsidRPr="00931C18">
        <w:rPr>
          <w:rFonts w:asciiTheme="majorBidi" w:hAnsiTheme="majorBidi"/>
          <w:szCs w:val="24"/>
        </w:rPr>
        <w:t xml:space="preserve"> </w:t>
      </w:r>
      <w:r w:rsidR="00F87F98" w:rsidRPr="00931C18">
        <w:rPr>
          <w:rFonts w:ascii="Times New Roman" w:hAnsi="Times New Roman" w:cs="Times New Roman"/>
          <w:szCs w:val="24"/>
        </w:rPr>
        <w:t xml:space="preserve">Responden menonton berita berdasarkan </w:t>
      </w:r>
      <w:r w:rsidRPr="00931C18">
        <w:rPr>
          <w:rFonts w:asciiTheme="majorBidi" w:hAnsiTheme="majorBidi"/>
          <w:szCs w:val="24"/>
        </w:rPr>
        <w:t>Usia (</w:t>
      </w:r>
      <w:proofErr w:type="gramStart"/>
      <w:r w:rsidRPr="00931C18">
        <w:rPr>
          <w:rFonts w:asciiTheme="majorBidi" w:hAnsiTheme="majorBidi"/>
          <w:szCs w:val="24"/>
        </w:rPr>
        <w:t>Tahun )</w:t>
      </w:r>
      <w:proofErr w:type="gramEnd"/>
    </w:p>
    <w:tbl>
      <w:tblPr>
        <w:tblStyle w:val="TableGrid"/>
        <w:tblW w:w="0" w:type="auto"/>
        <w:tblInd w:w="108" w:type="dxa"/>
        <w:tblLook w:val="04A0" w:firstRow="1" w:lastRow="0" w:firstColumn="1" w:lastColumn="0" w:noHBand="0" w:noVBand="1"/>
      </w:tblPr>
      <w:tblGrid>
        <w:gridCol w:w="461"/>
        <w:gridCol w:w="1493"/>
        <w:gridCol w:w="1023"/>
        <w:gridCol w:w="1276"/>
      </w:tblGrid>
      <w:tr w:rsidR="00552F80" w:rsidRPr="006E00CA" w:rsidTr="009361CB">
        <w:tc>
          <w:tcPr>
            <w:tcW w:w="461" w:type="dxa"/>
            <w:shd w:val="clear" w:color="auto" w:fill="FFFFFF" w:themeFill="background1"/>
          </w:tcPr>
          <w:p w:rsidR="00552F80" w:rsidRPr="006E00CA" w:rsidRDefault="00552F80" w:rsidP="009361CB">
            <w:pPr>
              <w:jc w:val="center"/>
              <w:rPr>
                <w:rFonts w:ascii="Times New Roman" w:hAnsi="Times New Roman"/>
                <w:sz w:val="20"/>
                <w:szCs w:val="24"/>
              </w:rPr>
            </w:pPr>
            <w:r w:rsidRPr="006E00CA">
              <w:rPr>
                <w:rFonts w:ascii="Times New Roman" w:hAnsi="Times New Roman"/>
                <w:sz w:val="20"/>
                <w:szCs w:val="24"/>
              </w:rPr>
              <w:t>No</w:t>
            </w:r>
          </w:p>
        </w:tc>
        <w:tc>
          <w:tcPr>
            <w:tcW w:w="1493" w:type="dxa"/>
            <w:shd w:val="clear" w:color="auto" w:fill="FFFFFF" w:themeFill="background1"/>
          </w:tcPr>
          <w:p w:rsidR="00552F80" w:rsidRPr="006E00CA" w:rsidRDefault="00552F80" w:rsidP="009361CB">
            <w:pPr>
              <w:jc w:val="center"/>
              <w:rPr>
                <w:rFonts w:ascii="Times New Roman" w:hAnsi="Times New Roman"/>
                <w:sz w:val="20"/>
                <w:szCs w:val="24"/>
              </w:rPr>
            </w:pPr>
            <w:r w:rsidRPr="006E00CA">
              <w:rPr>
                <w:rFonts w:ascii="Times New Roman" w:hAnsi="Times New Roman"/>
                <w:sz w:val="20"/>
                <w:szCs w:val="24"/>
              </w:rPr>
              <w:t>Usia</w:t>
            </w:r>
          </w:p>
        </w:tc>
        <w:tc>
          <w:tcPr>
            <w:tcW w:w="1023" w:type="dxa"/>
            <w:shd w:val="clear" w:color="auto" w:fill="FFFFFF" w:themeFill="background1"/>
          </w:tcPr>
          <w:p w:rsidR="00552F80" w:rsidRPr="006E00CA" w:rsidRDefault="00552F80" w:rsidP="009361CB">
            <w:pPr>
              <w:jc w:val="center"/>
              <w:rPr>
                <w:rFonts w:ascii="Times New Roman" w:hAnsi="Times New Roman"/>
                <w:sz w:val="20"/>
                <w:szCs w:val="24"/>
              </w:rPr>
            </w:pPr>
            <w:r w:rsidRPr="006E00CA">
              <w:rPr>
                <w:rFonts w:ascii="Times New Roman" w:hAnsi="Times New Roman"/>
                <w:sz w:val="20"/>
                <w:szCs w:val="24"/>
              </w:rPr>
              <w:t>Frekuensi</w:t>
            </w:r>
          </w:p>
        </w:tc>
        <w:tc>
          <w:tcPr>
            <w:tcW w:w="1276" w:type="dxa"/>
            <w:shd w:val="clear" w:color="auto" w:fill="FFFFFF" w:themeFill="background1"/>
          </w:tcPr>
          <w:p w:rsidR="00552F80" w:rsidRPr="006E00CA" w:rsidRDefault="00552F80" w:rsidP="009361CB">
            <w:pPr>
              <w:jc w:val="center"/>
              <w:rPr>
                <w:rFonts w:ascii="Times New Roman" w:hAnsi="Times New Roman"/>
                <w:sz w:val="20"/>
                <w:szCs w:val="24"/>
              </w:rPr>
            </w:pPr>
            <w:r w:rsidRPr="006E00CA">
              <w:rPr>
                <w:rFonts w:ascii="Times New Roman" w:hAnsi="Times New Roman"/>
                <w:sz w:val="20"/>
                <w:szCs w:val="24"/>
              </w:rPr>
              <w:t>Prosentase (%)</w:t>
            </w:r>
          </w:p>
        </w:tc>
      </w:tr>
      <w:tr w:rsidR="00C41CF1" w:rsidRPr="006E00CA" w:rsidTr="009361CB">
        <w:tc>
          <w:tcPr>
            <w:tcW w:w="461" w:type="dxa"/>
            <w:shd w:val="clear" w:color="auto" w:fill="FFFFFF" w:themeFill="background1"/>
          </w:tcPr>
          <w:p w:rsidR="00C41CF1" w:rsidRPr="006E00CA" w:rsidRDefault="00C41CF1" w:rsidP="009361CB">
            <w:pPr>
              <w:jc w:val="center"/>
              <w:rPr>
                <w:rFonts w:ascii="Times New Roman" w:hAnsi="Times New Roman"/>
                <w:sz w:val="20"/>
                <w:szCs w:val="24"/>
              </w:rPr>
            </w:pPr>
            <w:r w:rsidRPr="006E00CA">
              <w:rPr>
                <w:rFonts w:ascii="Times New Roman" w:hAnsi="Times New Roman"/>
                <w:sz w:val="20"/>
                <w:szCs w:val="24"/>
              </w:rPr>
              <w:t>1</w:t>
            </w:r>
          </w:p>
        </w:tc>
        <w:tc>
          <w:tcPr>
            <w:tcW w:w="1493" w:type="dxa"/>
            <w:shd w:val="clear" w:color="auto" w:fill="FFFFFF" w:themeFill="background1"/>
          </w:tcPr>
          <w:p w:rsidR="00C41CF1" w:rsidRPr="006E00CA" w:rsidRDefault="00C41CF1" w:rsidP="009361CB">
            <w:pPr>
              <w:jc w:val="both"/>
              <w:rPr>
                <w:rFonts w:ascii="Times New Roman" w:hAnsi="Times New Roman"/>
                <w:sz w:val="20"/>
                <w:szCs w:val="24"/>
              </w:rPr>
            </w:pPr>
            <w:r w:rsidRPr="006E00CA">
              <w:rPr>
                <w:rFonts w:ascii="Times New Roman" w:hAnsi="Times New Roman"/>
                <w:sz w:val="20"/>
                <w:szCs w:val="24"/>
              </w:rPr>
              <w:t>Remaja (13 - 20 Tahun)</w:t>
            </w:r>
          </w:p>
        </w:tc>
        <w:tc>
          <w:tcPr>
            <w:tcW w:w="1023" w:type="dxa"/>
            <w:shd w:val="clear" w:color="auto" w:fill="FFFFFF" w:themeFill="background1"/>
            <w:vAlign w:val="bottom"/>
          </w:tcPr>
          <w:p w:rsidR="00C41CF1" w:rsidRPr="006E00CA" w:rsidRDefault="00C41CF1" w:rsidP="009361CB">
            <w:pPr>
              <w:jc w:val="center"/>
              <w:rPr>
                <w:rFonts w:ascii="Calibri" w:hAnsi="Calibri" w:cs="Calibri"/>
                <w:color w:val="000000"/>
                <w:sz w:val="20"/>
              </w:rPr>
            </w:pPr>
            <w:r w:rsidRPr="006E00CA">
              <w:rPr>
                <w:rFonts w:ascii="Calibri" w:hAnsi="Calibri" w:cs="Calibri"/>
                <w:color w:val="000000"/>
                <w:sz w:val="20"/>
              </w:rPr>
              <w:t>20</w:t>
            </w:r>
          </w:p>
        </w:tc>
        <w:tc>
          <w:tcPr>
            <w:tcW w:w="1276" w:type="dxa"/>
            <w:shd w:val="clear" w:color="auto" w:fill="FFFFFF" w:themeFill="background1"/>
            <w:vAlign w:val="bottom"/>
          </w:tcPr>
          <w:p w:rsidR="00C41CF1" w:rsidRPr="006E00CA" w:rsidRDefault="00C41CF1" w:rsidP="009361CB">
            <w:pPr>
              <w:jc w:val="center"/>
              <w:rPr>
                <w:rFonts w:ascii="Calibri" w:hAnsi="Calibri" w:cs="Calibri"/>
                <w:color w:val="000000"/>
                <w:sz w:val="20"/>
              </w:rPr>
            </w:pPr>
            <w:r w:rsidRPr="006E00CA">
              <w:rPr>
                <w:rFonts w:ascii="Calibri" w:hAnsi="Calibri" w:cs="Calibri"/>
                <w:color w:val="000000"/>
                <w:sz w:val="20"/>
              </w:rPr>
              <w:t>23.5 %</w:t>
            </w:r>
          </w:p>
        </w:tc>
      </w:tr>
      <w:tr w:rsidR="00C41CF1" w:rsidRPr="006E00CA" w:rsidTr="009361CB">
        <w:tc>
          <w:tcPr>
            <w:tcW w:w="461" w:type="dxa"/>
            <w:shd w:val="clear" w:color="auto" w:fill="FFFFFF" w:themeFill="background1"/>
          </w:tcPr>
          <w:p w:rsidR="00C41CF1" w:rsidRPr="006E00CA" w:rsidRDefault="00C41CF1" w:rsidP="009361CB">
            <w:pPr>
              <w:jc w:val="center"/>
              <w:rPr>
                <w:rFonts w:ascii="Times New Roman" w:hAnsi="Times New Roman"/>
                <w:sz w:val="20"/>
                <w:szCs w:val="24"/>
              </w:rPr>
            </w:pPr>
            <w:r w:rsidRPr="006E00CA">
              <w:rPr>
                <w:rFonts w:ascii="Times New Roman" w:hAnsi="Times New Roman"/>
                <w:sz w:val="20"/>
                <w:szCs w:val="24"/>
              </w:rPr>
              <w:t>2</w:t>
            </w:r>
          </w:p>
        </w:tc>
        <w:tc>
          <w:tcPr>
            <w:tcW w:w="1493" w:type="dxa"/>
            <w:shd w:val="clear" w:color="auto" w:fill="FFFFFF" w:themeFill="background1"/>
          </w:tcPr>
          <w:p w:rsidR="00C41CF1" w:rsidRPr="006E00CA" w:rsidRDefault="00C41CF1" w:rsidP="009361CB">
            <w:pPr>
              <w:jc w:val="both"/>
              <w:rPr>
                <w:rFonts w:ascii="Times New Roman" w:hAnsi="Times New Roman"/>
                <w:sz w:val="20"/>
                <w:szCs w:val="24"/>
              </w:rPr>
            </w:pPr>
            <w:r w:rsidRPr="006E00CA">
              <w:rPr>
                <w:rFonts w:ascii="Times New Roman" w:hAnsi="Times New Roman"/>
                <w:sz w:val="20"/>
                <w:szCs w:val="24"/>
              </w:rPr>
              <w:t>Dewasa (21 - 50 Tahun)</w:t>
            </w:r>
          </w:p>
        </w:tc>
        <w:tc>
          <w:tcPr>
            <w:tcW w:w="1023" w:type="dxa"/>
            <w:shd w:val="clear" w:color="auto" w:fill="FFFFFF" w:themeFill="background1"/>
            <w:vAlign w:val="bottom"/>
          </w:tcPr>
          <w:p w:rsidR="00C41CF1" w:rsidRPr="006E00CA" w:rsidRDefault="00C41CF1" w:rsidP="009361CB">
            <w:pPr>
              <w:jc w:val="center"/>
              <w:rPr>
                <w:rFonts w:ascii="Calibri" w:hAnsi="Calibri" w:cs="Calibri"/>
                <w:color w:val="000000"/>
                <w:sz w:val="20"/>
              </w:rPr>
            </w:pPr>
            <w:r w:rsidRPr="006E00CA">
              <w:rPr>
                <w:rFonts w:ascii="Calibri" w:hAnsi="Calibri" w:cs="Calibri"/>
                <w:color w:val="000000"/>
                <w:sz w:val="20"/>
              </w:rPr>
              <w:t>30</w:t>
            </w:r>
          </w:p>
        </w:tc>
        <w:tc>
          <w:tcPr>
            <w:tcW w:w="1276" w:type="dxa"/>
            <w:shd w:val="clear" w:color="auto" w:fill="FFFFFF" w:themeFill="background1"/>
            <w:vAlign w:val="bottom"/>
          </w:tcPr>
          <w:p w:rsidR="00C41CF1" w:rsidRPr="006E00CA" w:rsidRDefault="00C41CF1" w:rsidP="009361CB">
            <w:pPr>
              <w:jc w:val="center"/>
              <w:rPr>
                <w:rFonts w:ascii="Calibri" w:hAnsi="Calibri" w:cs="Calibri"/>
                <w:color w:val="000000"/>
                <w:sz w:val="20"/>
              </w:rPr>
            </w:pPr>
            <w:r w:rsidRPr="006E00CA">
              <w:rPr>
                <w:rFonts w:ascii="Calibri" w:hAnsi="Calibri" w:cs="Calibri"/>
                <w:color w:val="000000"/>
                <w:sz w:val="20"/>
              </w:rPr>
              <w:t>35.3 %</w:t>
            </w:r>
          </w:p>
        </w:tc>
      </w:tr>
      <w:tr w:rsidR="00C41CF1" w:rsidRPr="006E00CA" w:rsidTr="009361CB">
        <w:tc>
          <w:tcPr>
            <w:tcW w:w="461" w:type="dxa"/>
            <w:shd w:val="clear" w:color="auto" w:fill="FFFFFF" w:themeFill="background1"/>
          </w:tcPr>
          <w:p w:rsidR="00C41CF1" w:rsidRPr="006E00CA" w:rsidRDefault="00C41CF1" w:rsidP="009361CB">
            <w:pPr>
              <w:jc w:val="center"/>
              <w:rPr>
                <w:rFonts w:ascii="Times New Roman" w:hAnsi="Times New Roman"/>
                <w:sz w:val="20"/>
                <w:szCs w:val="24"/>
              </w:rPr>
            </w:pPr>
            <w:r w:rsidRPr="006E00CA">
              <w:rPr>
                <w:rFonts w:ascii="Times New Roman" w:hAnsi="Times New Roman"/>
                <w:sz w:val="20"/>
                <w:szCs w:val="24"/>
              </w:rPr>
              <w:t>3</w:t>
            </w:r>
          </w:p>
        </w:tc>
        <w:tc>
          <w:tcPr>
            <w:tcW w:w="1493" w:type="dxa"/>
            <w:shd w:val="clear" w:color="auto" w:fill="FFFFFF" w:themeFill="background1"/>
          </w:tcPr>
          <w:p w:rsidR="00C41CF1" w:rsidRPr="006E00CA" w:rsidRDefault="00C41CF1" w:rsidP="009361CB">
            <w:pPr>
              <w:jc w:val="both"/>
              <w:rPr>
                <w:rFonts w:ascii="Times New Roman" w:hAnsi="Times New Roman"/>
                <w:sz w:val="20"/>
                <w:szCs w:val="24"/>
              </w:rPr>
            </w:pPr>
            <w:r w:rsidRPr="006E00CA">
              <w:rPr>
                <w:rFonts w:ascii="Times New Roman" w:hAnsi="Times New Roman"/>
                <w:sz w:val="20"/>
                <w:szCs w:val="24"/>
              </w:rPr>
              <w:t>Lanjut Usia (&gt;50 Tahun)</w:t>
            </w:r>
          </w:p>
        </w:tc>
        <w:tc>
          <w:tcPr>
            <w:tcW w:w="1023" w:type="dxa"/>
            <w:shd w:val="clear" w:color="auto" w:fill="FFFFFF" w:themeFill="background1"/>
            <w:vAlign w:val="bottom"/>
          </w:tcPr>
          <w:p w:rsidR="00C41CF1" w:rsidRPr="006E00CA" w:rsidRDefault="00C41CF1" w:rsidP="009361CB">
            <w:pPr>
              <w:jc w:val="center"/>
              <w:rPr>
                <w:rFonts w:ascii="Calibri" w:hAnsi="Calibri" w:cs="Calibri"/>
                <w:color w:val="000000"/>
                <w:sz w:val="20"/>
              </w:rPr>
            </w:pPr>
            <w:r w:rsidRPr="006E00CA">
              <w:rPr>
                <w:rFonts w:ascii="Calibri" w:hAnsi="Calibri" w:cs="Calibri"/>
                <w:color w:val="000000"/>
                <w:sz w:val="20"/>
              </w:rPr>
              <w:t>35</w:t>
            </w:r>
          </w:p>
        </w:tc>
        <w:tc>
          <w:tcPr>
            <w:tcW w:w="1276" w:type="dxa"/>
            <w:shd w:val="clear" w:color="auto" w:fill="FFFFFF" w:themeFill="background1"/>
            <w:vAlign w:val="bottom"/>
          </w:tcPr>
          <w:p w:rsidR="00C41CF1" w:rsidRPr="006E00CA" w:rsidRDefault="00C41CF1" w:rsidP="009361CB">
            <w:pPr>
              <w:jc w:val="center"/>
              <w:rPr>
                <w:rFonts w:ascii="Calibri" w:hAnsi="Calibri" w:cs="Calibri"/>
                <w:color w:val="000000"/>
                <w:sz w:val="20"/>
              </w:rPr>
            </w:pPr>
            <w:r w:rsidRPr="006E00CA">
              <w:rPr>
                <w:rFonts w:ascii="Calibri" w:hAnsi="Calibri" w:cs="Calibri"/>
                <w:color w:val="000000"/>
                <w:sz w:val="20"/>
              </w:rPr>
              <w:t>41.2 %</w:t>
            </w:r>
          </w:p>
        </w:tc>
      </w:tr>
      <w:tr w:rsidR="00C41CF1" w:rsidRPr="006E00CA" w:rsidTr="009361CB">
        <w:tc>
          <w:tcPr>
            <w:tcW w:w="461" w:type="dxa"/>
            <w:shd w:val="clear" w:color="auto" w:fill="FFFFFF" w:themeFill="background1"/>
          </w:tcPr>
          <w:p w:rsidR="00C41CF1" w:rsidRPr="006E00CA" w:rsidRDefault="00C41CF1" w:rsidP="009361CB">
            <w:pPr>
              <w:jc w:val="center"/>
              <w:rPr>
                <w:rFonts w:ascii="Times New Roman" w:hAnsi="Times New Roman"/>
                <w:sz w:val="20"/>
                <w:szCs w:val="24"/>
              </w:rPr>
            </w:pPr>
          </w:p>
        </w:tc>
        <w:tc>
          <w:tcPr>
            <w:tcW w:w="1493" w:type="dxa"/>
            <w:shd w:val="clear" w:color="auto" w:fill="FFFFFF" w:themeFill="background1"/>
          </w:tcPr>
          <w:p w:rsidR="00C41CF1" w:rsidRPr="006E00CA" w:rsidRDefault="00C41CF1" w:rsidP="009361CB">
            <w:pPr>
              <w:jc w:val="both"/>
              <w:rPr>
                <w:rFonts w:ascii="Times New Roman" w:hAnsi="Times New Roman"/>
                <w:sz w:val="20"/>
                <w:szCs w:val="24"/>
              </w:rPr>
            </w:pPr>
            <w:r w:rsidRPr="006E00CA">
              <w:rPr>
                <w:rFonts w:ascii="Times New Roman" w:hAnsi="Times New Roman"/>
                <w:sz w:val="20"/>
                <w:szCs w:val="24"/>
              </w:rPr>
              <w:t>Jumlah</w:t>
            </w:r>
          </w:p>
        </w:tc>
        <w:tc>
          <w:tcPr>
            <w:tcW w:w="1023" w:type="dxa"/>
            <w:shd w:val="clear" w:color="auto" w:fill="FFFFFF" w:themeFill="background1"/>
            <w:vAlign w:val="bottom"/>
          </w:tcPr>
          <w:p w:rsidR="00C41CF1" w:rsidRPr="006E00CA" w:rsidRDefault="00C41CF1" w:rsidP="009361CB">
            <w:pPr>
              <w:jc w:val="center"/>
              <w:rPr>
                <w:rFonts w:ascii="Calibri" w:hAnsi="Calibri" w:cs="Calibri"/>
                <w:color w:val="000000"/>
                <w:sz w:val="20"/>
              </w:rPr>
            </w:pPr>
            <w:r w:rsidRPr="006E00CA">
              <w:rPr>
                <w:rFonts w:ascii="Calibri" w:hAnsi="Calibri" w:cs="Calibri"/>
                <w:color w:val="000000"/>
                <w:sz w:val="20"/>
              </w:rPr>
              <w:t>85</w:t>
            </w:r>
          </w:p>
        </w:tc>
        <w:tc>
          <w:tcPr>
            <w:tcW w:w="1276" w:type="dxa"/>
            <w:shd w:val="clear" w:color="auto" w:fill="FFFFFF" w:themeFill="background1"/>
          </w:tcPr>
          <w:p w:rsidR="00C41CF1" w:rsidRPr="006E00CA" w:rsidRDefault="00C41CF1" w:rsidP="009361CB">
            <w:pPr>
              <w:jc w:val="center"/>
              <w:rPr>
                <w:rFonts w:ascii="Times New Roman" w:hAnsi="Times New Roman"/>
                <w:sz w:val="20"/>
                <w:szCs w:val="24"/>
              </w:rPr>
            </w:pPr>
            <w:r w:rsidRPr="006E00CA">
              <w:rPr>
                <w:rFonts w:ascii="Times New Roman" w:hAnsi="Times New Roman"/>
                <w:sz w:val="20"/>
                <w:szCs w:val="24"/>
              </w:rPr>
              <w:t>100%</w:t>
            </w:r>
          </w:p>
        </w:tc>
      </w:tr>
    </w:tbl>
    <w:p w:rsidR="00AF0F52" w:rsidRPr="00931C18" w:rsidRDefault="00552F80" w:rsidP="009361CB">
      <w:pPr>
        <w:spacing w:before="120" w:after="120" w:line="240" w:lineRule="auto"/>
        <w:jc w:val="both"/>
        <w:rPr>
          <w:rFonts w:asciiTheme="majorBidi" w:hAnsiTheme="majorBidi"/>
          <w:szCs w:val="24"/>
        </w:rPr>
      </w:pPr>
      <w:r w:rsidRPr="00931C18">
        <w:rPr>
          <w:rFonts w:asciiTheme="majorBidi" w:hAnsiTheme="majorBidi"/>
          <w:szCs w:val="24"/>
        </w:rPr>
        <w:tab/>
      </w:r>
      <w:proofErr w:type="gramStart"/>
      <w:r w:rsidRPr="00931C18">
        <w:rPr>
          <w:rFonts w:asciiTheme="majorBidi" w:hAnsiTheme="majorBidi"/>
          <w:szCs w:val="24"/>
        </w:rPr>
        <w:t xml:space="preserve">Responden  </w:t>
      </w:r>
      <w:r w:rsidR="002F488D" w:rsidRPr="00931C18">
        <w:rPr>
          <w:rFonts w:asciiTheme="majorBidi" w:hAnsiTheme="majorBidi"/>
          <w:szCs w:val="24"/>
        </w:rPr>
        <w:t>penonton</w:t>
      </w:r>
      <w:proofErr w:type="gramEnd"/>
      <w:r w:rsidR="002F488D" w:rsidRPr="00931C18">
        <w:rPr>
          <w:rFonts w:asciiTheme="majorBidi" w:hAnsiTheme="majorBidi"/>
          <w:szCs w:val="24"/>
        </w:rPr>
        <w:t xml:space="preserve"> terpaan berita pasca gempa lombok</w:t>
      </w:r>
      <w:r w:rsidRPr="00931C18">
        <w:rPr>
          <w:rFonts w:asciiTheme="majorBidi" w:hAnsiTheme="majorBidi"/>
          <w:szCs w:val="24"/>
        </w:rPr>
        <w:t xml:space="preserve"> yang berusia &gt; 50 tahun  sebanyak </w:t>
      </w:r>
      <w:r w:rsidR="002F488D" w:rsidRPr="00931C18">
        <w:rPr>
          <w:rFonts w:asciiTheme="majorBidi" w:hAnsiTheme="majorBidi"/>
          <w:szCs w:val="24"/>
        </w:rPr>
        <w:t>35</w:t>
      </w:r>
      <w:r w:rsidRPr="00931C18">
        <w:rPr>
          <w:rFonts w:asciiTheme="majorBidi" w:hAnsiTheme="majorBidi"/>
          <w:szCs w:val="24"/>
        </w:rPr>
        <w:t xml:space="preserve"> (</w:t>
      </w:r>
      <w:r w:rsidR="002F488D" w:rsidRPr="00931C18">
        <w:rPr>
          <w:rFonts w:asciiTheme="majorBidi" w:hAnsiTheme="majorBidi"/>
          <w:szCs w:val="24"/>
        </w:rPr>
        <w:t>41.2</w:t>
      </w:r>
      <w:r w:rsidRPr="00931C18">
        <w:rPr>
          <w:rFonts w:asciiTheme="majorBidi" w:hAnsiTheme="majorBidi"/>
          <w:szCs w:val="24"/>
        </w:rPr>
        <w:t xml:space="preserve">%) </w:t>
      </w:r>
      <w:r w:rsidR="002F488D" w:rsidRPr="00931C18">
        <w:rPr>
          <w:rFonts w:asciiTheme="majorBidi" w:hAnsiTheme="majorBidi"/>
          <w:szCs w:val="24"/>
        </w:rPr>
        <w:t>yang merupakan penonton terbanyak</w:t>
      </w:r>
      <w:r w:rsidRPr="00931C18">
        <w:rPr>
          <w:rFonts w:asciiTheme="majorBidi" w:hAnsiTheme="majorBidi"/>
          <w:szCs w:val="24"/>
        </w:rPr>
        <w:t xml:space="preserve">. </w:t>
      </w:r>
    </w:p>
    <w:p w:rsidR="00552F80" w:rsidRPr="00931C18" w:rsidRDefault="00062E3B" w:rsidP="009361CB">
      <w:pPr>
        <w:spacing w:before="120" w:after="120" w:line="240" w:lineRule="auto"/>
        <w:jc w:val="both"/>
        <w:rPr>
          <w:rFonts w:ascii="Times New Roman" w:hAnsi="Times New Roman" w:cs="Times New Roman"/>
          <w:b/>
          <w:szCs w:val="24"/>
        </w:rPr>
      </w:pPr>
      <w:r w:rsidRPr="00931C18">
        <w:rPr>
          <w:rFonts w:ascii="Times New Roman" w:hAnsi="Times New Roman" w:cs="Times New Roman"/>
          <w:b/>
          <w:szCs w:val="24"/>
        </w:rPr>
        <w:t xml:space="preserve">Temuan </w:t>
      </w:r>
      <w:r w:rsidR="0094761D" w:rsidRPr="00931C18">
        <w:rPr>
          <w:rFonts w:ascii="Times New Roman" w:hAnsi="Times New Roman" w:cs="Times New Roman"/>
          <w:b/>
          <w:szCs w:val="24"/>
        </w:rPr>
        <w:t xml:space="preserve">frekuensi </w:t>
      </w:r>
      <w:r w:rsidRPr="00931C18">
        <w:rPr>
          <w:rFonts w:ascii="Times New Roman" w:hAnsi="Times New Roman" w:cs="Times New Roman"/>
          <w:b/>
          <w:szCs w:val="24"/>
        </w:rPr>
        <w:t>Analisis</w:t>
      </w:r>
    </w:p>
    <w:p w:rsidR="00C77CFC" w:rsidRPr="00931C18" w:rsidRDefault="00C77CFC" w:rsidP="009361CB">
      <w:pPr>
        <w:spacing w:before="120" w:after="120" w:line="240" w:lineRule="auto"/>
        <w:jc w:val="both"/>
        <w:rPr>
          <w:rFonts w:asciiTheme="majorBidi" w:hAnsiTheme="majorBidi"/>
          <w:szCs w:val="24"/>
        </w:rPr>
      </w:pPr>
      <w:r w:rsidRPr="00931C18">
        <w:rPr>
          <w:rFonts w:asciiTheme="majorBidi" w:hAnsiTheme="majorBidi"/>
          <w:szCs w:val="24"/>
        </w:rPr>
        <w:t xml:space="preserve">Tabel </w:t>
      </w:r>
      <w:proofErr w:type="gramStart"/>
      <w:r w:rsidRPr="00931C18">
        <w:rPr>
          <w:rFonts w:asciiTheme="majorBidi" w:hAnsiTheme="majorBidi"/>
          <w:szCs w:val="24"/>
        </w:rPr>
        <w:t>3  Distribusi</w:t>
      </w:r>
      <w:proofErr w:type="gramEnd"/>
      <w:r w:rsidRPr="00931C18">
        <w:rPr>
          <w:rFonts w:asciiTheme="majorBidi" w:hAnsiTheme="majorBidi"/>
          <w:szCs w:val="24"/>
        </w:rPr>
        <w:t xml:space="preserve"> Jawaban Penonoton Berita Pasca Gempa Lombok</w:t>
      </w:r>
    </w:p>
    <w:tbl>
      <w:tblPr>
        <w:tblStyle w:val="TableGrid"/>
        <w:tblW w:w="4536" w:type="dxa"/>
        <w:tblInd w:w="108" w:type="dxa"/>
        <w:tblLayout w:type="fixed"/>
        <w:tblLook w:val="04A0" w:firstRow="1" w:lastRow="0" w:firstColumn="1" w:lastColumn="0" w:noHBand="0" w:noVBand="1"/>
      </w:tblPr>
      <w:tblGrid>
        <w:gridCol w:w="2127"/>
        <w:gridCol w:w="1134"/>
        <w:gridCol w:w="1275"/>
      </w:tblGrid>
      <w:tr w:rsidR="009361CB" w:rsidRPr="007B47F6" w:rsidTr="009361CB">
        <w:tc>
          <w:tcPr>
            <w:tcW w:w="2127" w:type="dxa"/>
            <w:shd w:val="clear" w:color="auto" w:fill="FFFFFF" w:themeFill="background1"/>
          </w:tcPr>
          <w:p w:rsidR="00C77CFC" w:rsidRPr="007B47F6" w:rsidRDefault="00C77CFC" w:rsidP="00943F1A">
            <w:pPr>
              <w:jc w:val="center"/>
              <w:rPr>
                <w:rFonts w:ascii="Times New Roman" w:hAnsi="Times New Roman"/>
                <w:b/>
                <w:bCs/>
                <w:sz w:val="20"/>
                <w:szCs w:val="24"/>
              </w:rPr>
            </w:pPr>
            <w:r w:rsidRPr="007B47F6">
              <w:rPr>
                <w:rFonts w:ascii="Times New Roman" w:hAnsi="Times New Roman"/>
                <w:b/>
                <w:bCs/>
                <w:sz w:val="20"/>
                <w:szCs w:val="24"/>
              </w:rPr>
              <w:t>Kreteria</w:t>
            </w:r>
          </w:p>
        </w:tc>
        <w:tc>
          <w:tcPr>
            <w:tcW w:w="1134" w:type="dxa"/>
            <w:shd w:val="clear" w:color="auto" w:fill="FFFFFF" w:themeFill="background1"/>
          </w:tcPr>
          <w:p w:rsidR="00C77CFC" w:rsidRPr="007B47F6" w:rsidRDefault="00C77CFC" w:rsidP="00943F1A">
            <w:pPr>
              <w:jc w:val="center"/>
              <w:rPr>
                <w:rFonts w:ascii="Times New Roman" w:hAnsi="Times New Roman"/>
                <w:b/>
                <w:bCs/>
                <w:sz w:val="20"/>
                <w:szCs w:val="24"/>
              </w:rPr>
            </w:pPr>
            <w:r w:rsidRPr="007B47F6">
              <w:rPr>
                <w:rFonts w:ascii="Times New Roman" w:hAnsi="Times New Roman"/>
                <w:b/>
                <w:bCs/>
                <w:sz w:val="20"/>
                <w:szCs w:val="24"/>
              </w:rPr>
              <w:t>Frekuensi</w:t>
            </w:r>
          </w:p>
        </w:tc>
        <w:tc>
          <w:tcPr>
            <w:tcW w:w="1275" w:type="dxa"/>
            <w:shd w:val="clear" w:color="auto" w:fill="FFFFFF" w:themeFill="background1"/>
          </w:tcPr>
          <w:p w:rsidR="00C77CFC" w:rsidRPr="007B47F6" w:rsidRDefault="00C77CFC" w:rsidP="00943F1A">
            <w:pPr>
              <w:jc w:val="center"/>
              <w:rPr>
                <w:rFonts w:ascii="Times New Roman" w:hAnsi="Times New Roman"/>
                <w:b/>
                <w:bCs/>
                <w:sz w:val="20"/>
                <w:szCs w:val="24"/>
              </w:rPr>
            </w:pPr>
            <w:r w:rsidRPr="007B47F6">
              <w:rPr>
                <w:rFonts w:ascii="Times New Roman" w:hAnsi="Times New Roman"/>
                <w:b/>
                <w:bCs/>
                <w:sz w:val="20"/>
                <w:szCs w:val="24"/>
              </w:rPr>
              <w:t>Percentase (%)</w:t>
            </w:r>
          </w:p>
        </w:tc>
      </w:tr>
      <w:tr w:rsidR="009361CB" w:rsidRPr="007B47F6" w:rsidTr="009361CB">
        <w:tc>
          <w:tcPr>
            <w:tcW w:w="2127" w:type="dxa"/>
            <w:shd w:val="clear" w:color="auto" w:fill="FFFFFF" w:themeFill="background1"/>
          </w:tcPr>
          <w:p w:rsidR="00874867" w:rsidRPr="007B47F6" w:rsidRDefault="00874867" w:rsidP="00943F1A">
            <w:pPr>
              <w:rPr>
                <w:rFonts w:ascii="Times New Roman" w:hAnsi="Times New Roman"/>
                <w:bCs/>
                <w:sz w:val="20"/>
                <w:szCs w:val="24"/>
              </w:rPr>
            </w:pPr>
            <w:r w:rsidRPr="007B47F6">
              <w:rPr>
                <w:rFonts w:ascii="Times New Roman" w:hAnsi="Times New Roman"/>
                <w:bCs/>
                <w:sz w:val="20"/>
                <w:szCs w:val="24"/>
              </w:rPr>
              <w:t>Sangat Tidak Setuju skor =1</w:t>
            </w:r>
          </w:p>
        </w:tc>
        <w:tc>
          <w:tcPr>
            <w:tcW w:w="1134"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w:t>
            </w:r>
          </w:p>
        </w:tc>
        <w:tc>
          <w:tcPr>
            <w:tcW w:w="1275"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5.9</w:t>
            </w:r>
          </w:p>
        </w:tc>
      </w:tr>
      <w:tr w:rsidR="009361CB" w:rsidRPr="007B47F6" w:rsidTr="009361CB">
        <w:tc>
          <w:tcPr>
            <w:tcW w:w="2127" w:type="dxa"/>
            <w:shd w:val="clear" w:color="auto" w:fill="FFFFFF" w:themeFill="background1"/>
          </w:tcPr>
          <w:p w:rsidR="00874867" w:rsidRPr="007B47F6" w:rsidRDefault="00874867" w:rsidP="00943F1A">
            <w:pPr>
              <w:rPr>
                <w:rFonts w:ascii="Times New Roman" w:hAnsi="Times New Roman"/>
                <w:bCs/>
                <w:sz w:val="20"/>
                <w:szCs w:val="24"/>
              </w:rPr>
            </w:pPr>
            <w:r w:rsidRPr="007B47F6">
              <w:rPr>
                <w:rFonts w:ascii="Times New Roman" w:hAnsi="Times New Roman"/>
                <w:bCs/>
                <w:sz w:val="20"/>
                <w:szCs w:val="24"/>
              </w:rPr>
              <w:t>Tidak  Setuju skor = 2</w:t>
            </w:r>
          </w:p>
        </w:tc>
        <w:tc>
          <w:tcPr>
            <w:tcW w:w="1134"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3</w:t>
            </w:r>
          </w:p>
        </w:tc>
        <w:tc>
          <w:tcPr>
            <w:tcW w:w="1275"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3.5</w:t>
            </w:r>
          </w:p>
        </w:tc>
      </w:tr>
      <w:tr w:rsidR="009361CB" w:rsidRPr="007B47F6" w:rsidTr="009361CB">
        <w:tc>
          <w:tcPr>
            <w:tcW w:w="2127" w:type="dxa"/>
            <w:shd w:val="clear" w:color="auto" w:fill="FFFFFF" w:themeFill="background1"/>
          </w:tcPr>
          <w:p w:rsidR="00874867" w:rsidRPr="007B47F6" w:rsidRDefault="00874867" w:rsidP="00943F1A">
            <w:pPr>
              <w:rPr>
                <w:rFonts w:ascii="Times New Roman" w:hAnsi="Times New Roman"/>
                <w:bCs/>
                <w:sz w:val="20"/>
                <w:szCs w:val="24"/>
              </w:rPr>
            </w:pPr>
            <w:r w:rsidRPr="007B47F6">
              <w:rPr>
                <w:rFonts w:ascii="Times New Roman" w:hAnsi="Times New Roman"/>
                <w:bCs/>
                <w:sz w:val="20"/>
                <w:szCs w:val="24"/>
              </w:rPr>
              <w:t>Netral = 3</w:t>
            </w:r>
          </w:p>
        </w:tc>
        <w:tc>
          <w:tcPr>
            <w:tcW w:w="1134"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3</w:t>
            </w:r>
          </w:p>
        </w:tc>
        <w:tc>
          <w:tcPr>
            <w:tcW w:w="1275"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3.5</w:t>
            </w:r>
          </w:p>
        </w:tc>
      </w:tr>
      <w:tr w:rsidR="009361CB" w:rsidRPr="007B47F6" w:rsidTr="009361CB">
        <w:tc>
          <w:tcPr>
            <w:tcW w:w="2127" w:type="dxa"/>
            <w:shd w:val="clear" w:color="auto" w:fill="FFFFFF" w:themeFill="background1"/>
          </w:tcPr>
          <w:p w:rsidR="00874867" w:rsidRPr="007B47F6" w:rsidRDefault="00874867" w:rsidP="00943F1A">
            <w:pPr>
              <w:rPr>
                <w:rFonts w:ascii="Times New Roman" w:hAnsi="Times New Roman"/>
                <w:bCs/>
                <w:sz w:val="20"/>
                <w:szCs w:val="24"/>
              </w:rPr>
            </w:pPr>
            <w:r w:rsidRPr="007B47F6">
              <w:rPr>
                <w:rFonts w:ascii="Times New Roman" w:hAnsi="Times New Roman"/>
                <w:bCs/>
                <w:sz w:val="20"/>
                <w:szCs w:val="24"/>
              </w:rPr>
              <w:t>Setuju  skor = 4</w:t>
            </w:r>
          </w:p>
        </w:tc>
        <w:tc>
          <w:tcPr>
            <w:tcW w:w="1134"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23</w:t>
            </w:r>
          </w:p>
        </w:tc>
        <w:tc>
          <w:tcPr>
            <w:tcW w:w="1275"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27.1</w:t>
            </w:r>
          </w:p>
        </w:tc>
      </w:tr>
      <w:tr w:rsidR="009361CB" w:rsidRPr="007B47F6" w:rsidTr="009361CB">
        <w:tc>
          <w:tcPr>
            <w:tcW w:w="2127" w:type="dxa"/>
            <w:shd w:val="clear" w:color="auto" w:fill="FFFFFF" w:themeFill="background1"/>
          </w:tcPr>
          <w:p w:rsidR="00874867" w:rsidRPr="007B47F6" w:rsidRDefault="00874867" w:rsidP="00943F1A">
            <w:pPr>
              <w:rPr>
                <w:rFonts w:ascii="Times New Roman" w:hAnsi="Times New Roman"/>
                <w:bCs/>
                <w:sz w:val="20"/>
                <w:szCs w:val="24"/>
              </w:rPr>
            </w:pPr>
            <w:r w:rsidRPr="007B47F6">
              <w:rPr>
                <w:rFonts w:ascii="Times New Roman" w:hAnsi="Times New Roman"/>
                <w:bCs/>
                <w:sz w:val="20"/>
                <w:szCs w:val="24"/>
              </w:rPr>
              <w:t>Sangat Setuju skor = 5</w:t>
            </w:r>
          </w:p>
        </w:tc>
        <w:tc>
          <w:tcPr>
            <w:tcW w:w="1134"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51</w:t>
            </w:r>
          </w:p>
        </w:tc>
        <w:tc>
          <w:tcPr>
            <w:tcW w:w="1275"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60.0</w:t>
            </w:r>
          </w:p>
        </w:tc>
      </w:tr>
      <w:tr w:rsidR="009361CB" w:rsidRPr="007B47F6" w:rsidTr="009361CB">
        <w:tc>
          <w:tcPr>
            <w:tcW w:w="2127" w:type="dxa"/>
            <w:shd w:val="clear" w:color="auto" w:fill="FFFFFF" w:themeFill="background1"/>
          </w:tcPr>
          <w:p w:rsidR="00874867" w:rsidRPr="007B47F6" w:rsidRDefault="00874867" w:rsidP="00943F1A">
            <w:pPr>
              <w:rPr>
                <w:rFonts w:ascii="Times New Roman" w:hAnsi="Times New Roman"/>
                <w:b/>
                <w:bCs/>
                <w:sz w:val="20"/>
                <w:szCs w:val="24"/>
              </w:rPr>
            </w:pPr>
            <w:r w:rsidRPr="007B47F6">
              <w:rPr>
                <w:rFonts w:ascii="Times New Roman" w:hAnsi="Times New Roman"/>
                <w:b/>
                <w:bCs/>
                <w:sz w:val="20"/>
                <w:szCs w:val="24"/>
              </w:rPr>
              <w:t>Jumlah</w:t>
            </w:r>
          </w:p>
        </w:tc>
        <w:tc>
          <w:tcPr>
            <w:tcW w:w="1134"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85</w:t>
            </w:r>
          </w:p>
        </w:tc>
        <w:tc>
          <w:tcPr>
            <w:tcW w:w="1275" w:type="dxa"/>
            <w:shd w:val="clear" w:color="auto" w:fill="FFFFFF" w:themeFill="background1"/>
            <w:vAlign w:val="center"/>
          </w:tcPr>
          <w:p w:rsidR="00874867" w:rsidRPr="007B47F6" w:rsidRDefault="00874867" w:rsidP="0087486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100.0</w:t>
            </w:r>
          </w:p>
        </w:tc>
      </w:tr>
    </w:tbl>
    <w:p w:rsidR="00C77CFC" w:rsidRPr="0029514F" w:rsidRDefault="00C77CFC" w:rsidP="00C77CFC">
      <w:pPr>
        <w:rPr>
          <w:rFonts w:ascii="Times New Roman" w:hAnsi="Times New Roman"/>
          <w:bCs/>
          <w:sz w:val="20"/>
          <w:szCs w:val="24"/>
        </w:rPr>
      </w:pPr>
      <w:proofErr w:type="gramStart"/>
      <w:r w:rsidRPr="0029514F">
        <w:rPr>
          <w:rFonts w:ascii="Times New Roman" w:hAnsi="Times New Roman"/>
          <w:bCs/>
          <w:sz w:val="20"/>
          <w:szCs w:val="24"/>
        </w:rPr>
        <w:t>Sumber :</w:t>
      </w:r>
      <w:proofErr w:type="gramEnd"/>
      <w:r w:rsidRPr="0029514F">
        <w:rPr>
          <w:rFonts w:ascii="Times New Roman" w:hAnsi="Times New Roman"/>
          <w:bCs/>
          <w:sz w:val="20"/>
          <w:szCs w:val="24"/>
        </w:rPr>
        <w:t xml:space="preserve"> lampiran </w:t>
      </w:r>
      <w:r w:rsidR="00874867" w:rsidRPr="0029514F">
        <w:rPr>
          <w:rFonts w:ascii="Times New Roman" w:hAnsi="Times New Roman"/>
          <w:bCs/>
          <w:sz w:val="20"/>
          <w:szCs w:val="24"/>
        </w:rPr>
        <w:t>1</w:t>
      </w:r>
    </w:p>
    <w:p w:rsidR="00C77CFC" w:rsidRPr="005D76AE" w:rsidRDefault="005873A7" w:rsidP="00A54061">
      <w:pPr>
        <w:spacing w:after="0" w:line="240" w:lineRule="auto"/>
        <w:ind w:firstLine="720"/>
        <w:jc w:val="both"/>
        <w:rPr>
          <w:rFonts w:ascii="Times New Roman" w:hAnsi="Times New Roman"/>
          <w:bCs/>
          <w:szCs w:val="24"/>
        </w:rPr>
      </w:pPr>
      <w:r w:rsidRPr="005D76AE">
        <w:rPr>
          <w:rFonts w:ascii="Times New Roman" w:hAnsi="Times New Roman"/>
          <w:bCs/>
          <w:szCs w:val="24"/>
        </w:rPr>
        <w:lastRenderedPageBreak/>
        <w:t>T</w:t>
      </w:r>
      <w:r w:rsidR="00C77CFC" w:rsidRPr="005D76AE">
        <w:rPr>
          <w:rFonts w:ascii="Times New Roman" w:hAnsi="Times New Roman"/>
          <w:bCs/>
          <w:szCs w:val="24"/>
        </w:rPr>
        <w:t xml:space="preserve">abel 3 dapat  diketahui  dari </w:t>
      </w:r>
      <w:r w:rsidRPr="005D76AE">
        <w:rPr>
          <w:rFonts w:ascii="Times New Roman" w:hAnsi="Times New Roman"/>
          <w:bCs/>
          <w:szCs w:val="24"/>
        </w:rPr>
        <w:t>85</w:t>
      </w:r>
      <w:r w:rsidR="0050666D">
        <w:rPr>
          <w:rFonts w:ascii="Times New Roman" w:hAnsi="Times New Roman"/>
          <w:bCs/>
          <w:szCs w:val="24"/>
        </w:rPr>
        <w:t xml:space="preserve"> responden</w:t>
      </w:r>
      <w:r w:rsidR="00C77CFC" w:rsidRPr="005D76AE">
        <w:rPr>
          <w:rFonts w:ascii="Times New Roman" w:hAnsi="Times New Roman"/>
          <w:bCs/>
          <w:szCs w:val="24"/>
        </w:rPr>
        <w:t xml:space="preserve"> diperoleh jawaban  tentang  </w:t>
      </w:r>
      <w:r w:rsidRPr="005D76AE">
        <w:rPr>
          <w:rFonts w:ascii="Times New Roman" w:hAnsi="Times New Roman"/>
          <w:bCs/>
          <w:szCs w:val="24"/>
        </w:rPr>
        <w:t xml:space="preserve">distribusi jawaban penonton berita pasca gempa Lombok </w:t>
      </w:r>
      <w:r w:rsidR="0050666D">
        <w:rPr>
          <w:rFonts w:ascii="Times New Roman" w:hAnsi="Times New Roman"/>
          <w:bCs/>
          <w:szCs w:val="24"/>
        </w:rPr>
        <w:t xml:space="preserve">sebagai  berikut </w:t>
      </w:r>
      <w:r w:rsidR="00C77CFC" w:rsidRPr="005D76AE">
        <w:rPr>
          <w:rFonts w:ascii="Times New Roman" w:hAnsi="Times New Roman"/>
          <w:bCs/>
          <w:szCs w:val="24"/>
        </w:rPr>
        <w:t xml:space="preserve">:  frekuensi  jawaban tertinggi sebanyak </w:t>
      </w:r>
      <w:r w:rsidRPr="005D76AE">
        <w:rPr>
          <w:rFonts w:ascii="Times New Roman" w:hAnsi="Times New Roman"/>
          <w:bCs/>
          <w:szCs w:val="24"/>
        </w:rPr>
        <w:t>51</w:t>
      </w:r>
      <w:r w:rsidR="00C77CFC" w:rsidRPr="005D76AE">
        <w:rPr>
          <w:rFonts w:ascii="Times New Roman" w:hAnsi="Times New Roman"/>
          <w:bCs/>
          <w:szCs w:val="24"/>
        </w:rPr>
        <w:t xml:space="preserve"> responden  (</w:t>
      </w:r>
      <w:r w:rsidRPr="005D76AE">
        <w:rPr>
          <w:rFonts w:ascii="Times New Roman" w:hAnsi="Times New Roman"/>
          <w:bCs/>
          <w:szCs w:val="24"/>
        </w:rPr>
        <w:t>60.0</w:t>
      </w:r>
      <w:r w:rsidR="0050666D">
        <w:rPr>
          <w:rFonts w:ascii="Times New Roman" w:hAnsi="Times New Roman"/>
          <w:bCs/>
          <w:szCs w:val="24"/>
        </w:rPr>
        <w:t>%)  menyatakan  sangat setuju,</w:t>
      </w:r>
      <w:r w:rsidR="00C77CFC" w:rsidRPr="005D76AE">
        <w:rPr>
          <w:rFonts w:ascii="Times New Roman" w:hAnsi="Times New Roman"/>
          <w:bCs/>
          <w:szCs w:val="24"/>
        </w:rPr>
        <w:t xml:space="preserve"> sedangkan frekuensi  jawaban  terendah  </w:t>
      </w:r>
      <w:r w:rsidRPr="005D76AE">
        <w:rPr>
          <w:rFonts w:ascii="Times New Roman" w:hAnsi="Times New Roman"/>
          <w:bCs/>
          <w:szCs w:val="24"/>
        </w:rPr>
        <w:t xml:space="preserve">adalah tidak setuju, dan netral masing-masing </w:t>
      </w:r>
      <w:r w:rsidR="00C77CFC" w:rsidRPr="005D76AE">
        <w:rPr>
          <w:rFonts w:ascii="Times New Roman" w:hAnsi="Times New Roman"/>
          <w:bCs/>
          <w:szCs w:val="24"/>
        </w:rPr>
        <w:t xml:space="preserve">sebanyak </w:t>
      </w:r>
      <w:r w:rsidRPr="005D76AE">
        <w:rPr>
          <w:rFonts w:ascii="Times New Roman" w:hAnsi="Times New Roman"/>
          <w:bCs/>
          <w:szCs w:val="24"/>
        </w:rPr>
        <w:t>3</w:t>
      </w:r>
      <w:r w:rsidR="00C77CFC" w:rsidRPr="005D76AE">
        <w:rPr>
          <w:rFonts w:ascii="Times New Roman" w:hAnsi="Times New Roman"/>
          <w:bCs/>
          <w:szCs w:val="24"/>
        </w:rPr>
        <w:t xml:space="preserve"> responden (</w:t>
      </w:r>
      <w:r w:rsidRPr="005D76AE">
        <w:rPr>
          <w:rFonts w:ascii="Times New Roman" w:hAnsi="Times New Roman"/>
          <w:bCs/>
          <w:szCs w:val="24"/>
        </w:rPr>
        <w:t>3</w:t>
      </w:r>
      <w:r w:rsidR="00C77CFC" w:rsidRPr="005D76AE">
        <w:rPr>
          <w:rFonts w:ascii="Times New Roman" w:hAnsi="Times New Roman"/>
          <w:bCs/>
          <w:szCs w:val="24"/>
        </w:rPr>
        <w:t>.</w:t>
      </w:r>
      <w:r w:rsidRPr="005D76AE">
        <w:rPr>
          <w:rFonts w:ascii="Times New Roman" w:hAnsi="Times New Roman"/>
          <w:bCs/>
          <w:szCs w:val="24"/>
        </w:rPr>
        <w:t>5</w:t>
      </w:r>
      <w:r w:rsidR="00A54061" w:rsidRPr="005D76AE">
        <w:rPr>
          <w:rFonts w:ascii="Times New Roman" w:hAnsi="Times New Roman"/>
          <w:bCs/>
          <w:szCs w:val="24"/>
        </w:rPr>
        <w:t>%), dan 3 (3.5%)</w:t>
      </w:r>
      <w:r w:rsidR="008F5C7C" w:rsidRPr="005D76AE">
        <w:rPr>
          <w:rFonts w:ascii="Times New Roman" w:hAnsi="Times New Roman"/>
          <w:bCs/>
          <w:szCs w:val="24"/>
        </w:rPr>
        <w:t>.</w:t>
      </w:r>
    </w:p>
    <w:p w:rsidR="0015658E" w:rsidRPr="005D76AE" w:rsidRDefault="0015658E" w:rsidP="0015658E">
      <w:pPr>
        <w:spacing w:after="0" w:line="240" w:lineRule="auto"/>
        <w:ind w:firstLine="720"/>
        <w:jc w:val="both"/>
        <w:rPr>
          <w:rFonts w:ascii="Times New Roman" w:hAnsi="Times New Roman" w:cs="Times New Roman"/>
          <w:szCs w:val="24"/>
        </w:rPr>
      </w:pPr>
      <w:proofErr w:type="gramStart"/>
      <w:r w:rsidRPr="005D76AE">
        <w:rPr>
          <w:rFonts w:ascii="Times New Roman" w:hAnsi="Times New Roman" w:cs="Times New Roman"/>
          <w:szCs w:val="24"/>
        </w:rPr>
        <w:t>Pariwisata  saat</w:t>
      </w:r>
      <w:proofErr w:type="gramEnd"/>
      <w:r w:rsidRPr="005D76AE">
        <w:rPr>
          <w:rFonts w:ascii="Times New Roman" w:hAnsi="Times New Roman" w:cs="Times New Roman"/>
          <w:szCs w:val="24"/>
        </w:rPr>
        <w:t xml:space="preserve">  ini merupaka</w:t>
      </w:r>
      <w:r w:rsidR="0050666D">
        <w:rPr>
          <w:rFonts w:ascii="Times New Roman" w:hAnsi="Times New Roman" w:cs="Times New Roman"/>
          <w:szCs w:val="24"/>
        </w:rPr>
        <w:t xml:space="preserve">n  sebuah  industri besar yang juga </w:t>
      </w:r>
      <w:r w:rsidRPr="005D76AE">
        <w:rPr>
          <w:rFonts w:ascii="Times New Roman" w:hAnsi="Times New Roman" w:cs="Times New Roman"/>
          <w:szCs w:val="24"/>
        </w:rPr>
        <w:t>digunakan untuk   mengenalkan  negara  ke dunia internasional. Perkembangan teknolog</w:t>
      </w:r>
      <w:r w:rsidR="0050666D">
        <w:rPr>
          <w:rFonts w:ascii="Times New Roman" w:hAnsi="Times New Roman" w:cs="Times New Roman"/>
          <w:szCs w:val="24"/>
        </w:rPr>
        <w:t>i membuat dunia   seakan-akan</w:t>
      </w:r>
      <w:r w:rsidRPr="005D76AE">
        <w:rPr>
          <w:rFonts w:ascii="Times New Roman" w:hAnsi="Times New Roman" w:cs="Times New Roman"/>
          <w:szCs w:val="24"/>
        </w:rPr>
        <w:t xml:space="preserve"> tanpa jarak, </w:t>
      </w:r>
      <w:proofErr w:type="gramStart"/>
      <w:r w:rsidRPr="005D76AE">
        <w:rPr>
          <w:rFonts w:ascii="Times New Roman" w:hAnsi="Times New Roman" w:cs="Times New Roman"/>
          <w:szCs w:val="24"/>
        </w:rPr>
        <w:t>sehingga  mobilita</w:t>
      </w:r>
      <w:r w:rsidR="0050666D">
        <w:rPr>
          <w:rFonts w:ascii="Times New Roman" w:hAnsi="Times New Roman" w:cs="Times New Roman"/>
          <w:szCs w:val="24"/>
        </w:rPr>
        <w:t>s</w:t>
      </w:r>
      <w:proofErr w:type="gramEnd"/>
      <w:r w:rsidR="0050666D">
        <w:rPr>
          <w:rFonts w:ascii="Times New Roman" w:hAnsi="Times New Roman" w:cs="Times New Roman"/>
          <w:szCs w:val="24"/>
        </w:rPr>
        <w:t xml:space="preserve">  masyarakat  semakin mudah.</w:t>
      </w:r>
      <w:r w:rsidRPr="005D76AE">
        <w:rPr>
          <w:rFonts w:ascii="Times New Roman" w:hAnsi="Times New Roman" w:cs="Times New Roman"/>
          <w:szCs w:val="24"/>
        </w:rPr>
        <w:t xml:space="preserve"> Dampaknya ad</w:t>
      </w:r>
      <w:r w:rsidR="0050666D">
        <w:rPr>
          <w:rFonts w:ascii="Times New Roman" w:hAnsi="Times New Roman" w:cs="Times New Roman"/>
          <w:szCs w:val="24"/>
        </w:rPr>
        <w:t>alah makin berkembangnya bisnis</w:t>
      </w:r>
      <w:r w:rsidRPr="005D76AE">
        <w:rPr>
          <w:rFonts w:ascii="Times New Roman" w:hAnsi="Times New Roman" w:cs="Times New Roman"/>
          <w:szCs w:val="24"/>
        </w:rPr>
        <w:t xml:space="preserve"> </w:t>
      </w:r>
      <w:proofErr w:type="gramStart"/>
      <w:r w:rsidR="0050666D">
        <w:rPr>
          <w:rFonts w:ascii="Times New Roman" w:hAnsi="Times New Roman" w:cs="Times New Roman"/>
          <w:szCs w:val="24"/>
        </w:rPr>
        <w:t>pariwisata  sebagai</w:t>
      </w:r>
      <w:proofErr w:type="gramEnd"/>
      <w:r w:rsidR="0050666D">
        <w:rPr>
          <w:rFonts w:ascii="Times New Roman" w:hAnsi="Times New Roman" w:cs="Times New Roman"/>
          <w:szCs w:val="24"/>
        </w:rPr>
        <w:t xml:space="preserve">  primadona</w:t>
      </w:r>
      <w:r w:rsidRPr="005D76AE">
        <w:rPr>
          <w:rFonts w:ascii="Times New Roman" w:hAnsi="Times New Roman" w:cs="Times New Roman"/>
          <w:szCs w:val="24"/>
        </w:rPr>
        <w:t xml:space="preserve">  pe</w:t>
      </w:r>
      <w:r w:rsidR="0050666D">
        <w:rPr>
          <w:rFonts w:ascii="Times New Roman" w:hAnsi="Times New Roman" w:cs="Times New Roman"/>
          <w:szCs w:val="24"/>
        </w:rPr>
        <w:t>masukan devisa  suatu  negara. Selain itu, pariwisata</w:t>
      </w:r>
      <w:r w:rsidRPr="005D76AE">
        <w:rPr>
          <w:rFonts w:ascii="Times New Roman" w:hAnsi="Times New Roman" w:cs="Times New Roman"/>
          <w:szCs w:val="24"/>
        </w:rPr>
        <w:t xml:space="preserve"> juga </w:t>
      </w:r>
      <w:proofErr w:type="gramStart"/>
      <w:r w:rsidRPr="005D76AE">
        <w:rPr>
          <w:rFonts w:ascii="Times New Roman" w:hAnsi="Times New Roman" w:cs="Times New Roman"/>
          <w:szCs w:val="24"/>
        </w:rPr>
        <w:t>menjadi  bahan</w:t>
      </w:r>
      <w:proofErr w:type="gramEnd"/>
      <w:r w:rsidRPr="005D76AE">
        <w:rPr>
          <w:rFonts w:ascii="Times New Roman" w:hAnsi="Times New Roman" w:cs="Times New Roman"/>
          <w:szCs w:val="24"/>
        </w:rPr>
        <w:t xml:space="preserve">  untuk  menciptakan  positioni</w:t>
      </w:r>
      <w:r w:rsidR="0050666D">
        <w:rPr>
          <w:rFonts w:ascii="Times New Roman" w:hAnsi="Times New Roman" w:cs="Times New Roman"/>
          <w:szCs w:val="24"/>
        </w:rPr>
        <w:t xml:space="preserve">ng sebuah Negara dimata global. </w:t>
      </w:r>
      <w:r w:rsidRPr="005D76AE">
        <w:rPr>
          <w:rFonts w:ascii="Times New Roman" w:hAnsi="Times New Roman" w:cs="Times New Roman"/>
          <w:szCs w:val="24"/>
        </w:rPr>
        <w:t xml:space="preserve">Misalnya, Malaysia menyatakan dirinya </w:t>
      </w:r>
      <w:proofErr w:type="gramStart"/>
      <w:r w:rsidRPr="005D76AE">
        <w:rPr>
          <w:rFonts w:ascii="Times New Roman" w:hAnsi="Times New Roman" w:cs="Times New Roman"/>
          <w:szCs w:val="24"/>
        </w:rPr>
        <w:t>sebagai  “</w:t>
      </w:r>
      <w:proofErr w:type="gramEnd"/>
      <w:r w:rsidRPr="005D76AE">
        <w:rPr>
          <w:rFonts w:ascii="Times New Roman" w:hAnsi="Times New Roman" w:cs="Times New Roman"/>
          <w:szCs w:val="24"/>
        </w:rPr>
        <w:t>The   heart   of</w:t>
      </w:r>
      <w:r w:rsidR="0050666D">
        <w:rPr>
          <w:rFonts w:ascii="Times New Roman" w:hAnsi="Times New Roman" w:cs="Times New Roman"/>
          <w:szCs w:val="24"/>
        </w:rPr>
        <w:t xml:space="preserve">  Asia” sebagai tagline dari</w:t>
      </w:r>
      <w:r w:rsidRPr="005D76AE">
        <w:rPr>
          <w:rFonts w:ascii="Times New Roman" w:hAnsi="Times New Roman" w:cs="Times New Roman"/>
          <w:szCs w:val="24"/>
        </w:rPr>
        <w:t xml:space="preserve"> promosi pariwisatanya yang  seakan  ingin menempatkan  negara  tersebut sebagai  pusat  dari Asia.  Peran  Public  Relations </w:t>
      </w:r>
      <w:r w:rsidR="008C1024" w:rsidRPr="005D76AE">
        <w:rPr>
          <w:rFonts w:ascii="Times New Roman" w:hAnsi="Times New Roman" w:cs="Times New Roman"/>
          <w:szCs w:val="24"/>
        </w:rPr>
        <w:t xml:space="preserve">(PR) </w:t>
      </w:r>
      <w:r w:rsidRPr="005D76AE">
        <w:rPr>
          <w:rFonts w:ascii="Times New Roman" w:hAnsi="Times New Roman" w:cs="Times New Roman"/>
          <w:szCs w:val="24"/>
        </w:rPr>
        <w:t>dalam  mempromosikan  sebuah  destinasi  wisata merupakan  salah  satu  cara  mewujudkan  hal tersebut.</w:t>
      </w:r>
      <w:r w:rsidR="0094761D" w:rsidRPr="005D76AE">
        <w:rPr>
          <w:rFonts w:ascii="Times New Roman" w:hAnsi="Times New Roman" w:cs="Times New Roman"/>
          <w:szCs w:val="24"/>
        </w:rPr>
        <w:t xml:space="preserve"> </w:t>
      </w:r>
      <w:r w:rsidRPr="005D76AE">
        <w:rPr>
          <w:rFonts w:ascii="Times New Roman" w:hAnsi="Times New Roman" w:cs="Times New Roman"/>
          <w:szCs w:val="24"/>
        </w:rPr>
        <w:t xml:space="preserve">Salah  satu  keunggulan  utama  yang  dimiliki oleh  Indonesia  adalah  keindahan  alamnya.  Salah satu  yang  menjadi  lokasi  destinasi  wisata  yang ditonjolkan  oleh  Indonesia  adalah  wisata  pulau Lombok.  Namun  pada  tanggal  5  Agustus  2018 terjadi  bencana  alam  berupa  gempa  bumi,  yang mengakibatkan  terjadinya  kerusakan  alam  yang ada di Lombok.  </w:t>
      </w:r>
    </w:p>
    <w:p w:rsidR="00CF5F7D" w:rsidRPr="005D76AE" w:rsidRDefault="00557E51" w:rsidP="0015658E">
      <w:pPr>
        <w:spacing w:after="0" w:line="240" w:lineRule="auto"/>
        <w:ind w:firstLine="720"/>
        <w:jc w:val="both"/>
        <w:rPr>
          <w:rFonts w:ascii="Times New Roman" w:hAnsi="Times New Roman" w:cs="Times New Roman"/>
          <w:szCs w:val="24"/>
        </w:rPr>
      </w:pPr>
      <w:r>
        <w:rPr>
          <w:rFonts w:ascii="Times New Roman" w:hAnsi="Times New Roman" w:cs="Times New Roman"/>
          <w:szCs w:val="24"/>
        </w:rPr>
        <w:t>Beberapa saat setelah</w:t>
      </w:r>
      <w:r w:rsidR="0015658E" w:rsidRPr="005D76AE">
        <w:rPr>
          <w:rFonts w:ascii="Times New Roman" w:hAnsi="Times New Roman" w:cs="Times New Roman"/>
          <w:szCs w:val="24"/>
        </w:rPr>
        <w:t xml:space="preserve"> </w:t>
      </w:r>
      <w:proofErr w:type="gramStart"/>
      <w:r w:rsidR="0015658E" w:rsidRPr="005D76AE">
        <w:rPr>
          <w:rFonts w:ascii="Times New Roman" w:hAnsi="Times New Roman" w:cs="Times New Roman"/>
          <w:szCs w:val="24"/>
        </w:rPr>
        <w:t>terj</w:t>
      </w:r>
      <w:r>
        <w:rPr>
          <w:rFonts w:ascii="Times New Roman" w:hAnsi="Times New Roman" w:cs="Times New Roman"/>
          <w:szCs w:val="24"/>
        </w:rPr>
        <w:t>adinya  peristiwa</w:t>
      </w:r>
      <w:proofErr w:type="gramEnd"/>
      <w:r>
        <w:rPr>
          <w:rFonts w:ascii="Times New Roman" w:hAnsi="Times New Roman" w:cs="Times New Roman"/>
          <w:szCs w:val="24"/>
        </w:rPr>
        <w:t xml:space="preserve"> yang  menimpa pulau</w:t>
      </w:r>
      <w:r w:rsidR="0015658E" w:rsidRPr="005D76AE">
        <w:rPr>
          <w:rFonts w:ascii="Times New Roman" w:hAnsi="Times New Roman" w:cs="Times New Roman"/>
          <w:szCs w:val="24"/>
        </w:rPr>
        <w:t xml:space="preserve"> Lo</w:t>
      </w:r>
      <w:r>
        <w:rPr>
          <w:rFonts w:ascii="Times New Roman" w:hAnsi="Times New Roman" w:cs="Times New Roman"/>
          <w:szCs w:val="24"/>
        </w:rPr>
        <w:t>mbok,  semua  media baik nasional maupun internasional  banyak</w:t>
      </w:r>
      <w:r w:rsidR="0015658E" w:rsidRPr="005D76AE">
        <w:rPr>
          <w:rFonts w:ascii="Times New Roman" w:hAnsi="Times New Roman" w:cs="Times New Roman"/>
          <w:szCs w:val="24"/>
        </w:rPr>
        <w:t xml:space="preserve"> yang menjadikannya headline berita pada media mereka. </w:t>
      </w:r>
      <w:proofErr w:type="gramStart"/>
      <w:r w:rsidR="0015658E" w:rsidRPr="005D76AE">
        <w:rPr>
          <w:rFonts w:ascii="Times New Roman" w:hAnsi="Times New Roman" w:cs="Times New Roman"/>
          <w:szCs w:val="24"/>
        </w:rPr>
        <w:t>Lom</w:t>
      </w:r>
      <w:r>
        <w:rPr>
          <w:rFonts w:ascii="Times New Roman" w:hAnsi="Times New Roman" w:cs="Times New Roman"/>
          <w:szCs w:val="24"/>
        </w:rPr>
        <w:t>bok  berusaha</w:t>
      </w:r>
      <w:proofErr w:type="gramEnd"/>
      <w:r>
        <w:rPr>
          <w:rFonts w:ascii="Times New Roman" w:hAnsi="Times New Roman" w:cs="Times New Roman"/>
          <w:szCs w:val="24"/>
        </w:rPr>
        <w:t xml:space="preserve">  bangkit  setelah</w:t>
      </w:r>
      <w:r w:rsidR="0015658E" w:rsidRPr="005D76AE">
        <w:rPr>
          <w:rFonts w:ascii="Times New Roman" w:hAnsi="Times New Roman" w:cs="Times New Roman"/>
          <w:szCs w:val="24"/>
        </w:rPr>
        <w:t xml:space="preserve"> terjadinya peristiwa tersebut dan kembali</w:t>
      </w:r>
      <w:r>
        <w:rPr>
          <w:rFonts w:ascii="Times New Roman" w:hAnsi="Times New Roman" w:cs="Times New Roman"/>
          <w:szCs w:val="24"/>
        </w:rPr>
        <w:t xml:space="preserve"> menata pariwisata. Pascagempa,</w:t>
      </w:r>
      <w:r w:rsidR="0015658E" w:rsidRPr="005D76AE">
        <w:rPr>
          <w:rFonts w:ascii="Times New Roman" w:hAnsi="Times New Roman" w:cs="Times New Roman"/>
          <w:szCs w:val="24"/>
        </w:rPr>
        <w:t xml:space="preserve"> </w:t>
      </w:r>
      <w:proofErr w:type="gramStart"/>
      <w:r w:rsidR="0015658E" w:rsidRPr="005D76AE">
        <w:rPr>
          <w:rFonts w:ascii="Times New Roman" w:hAnsi="Times New Roman" w:cs="Times New Roman"/>
          <w:szCs w:val="24"/>
        </w:rPr>
        <w:t>beberapa  tempat</w:t>
      </w:r>
      <w:proofErr w:type="gramEnd"/>
      <w:r w:rsidR="0015658E" w:rsidRPr="005D76AE">
        <w:rPr>
          <w:rFonts w:ascii="Times New Roman" w:hAnsi="Times New Roman" w:cs="Times New Roman"/>
          <w:szCs w:val="24"/>
        </w:rPr>
        <w:t xml:space="preserve">  wisata  sempat ditutup  oleh  pemerintah  setempat  dikarenakan kondisi pada saat itu belum stabil. </w:t>
      </w:r>
    </w:p>
    <w:p w:rsidR="004A08B9" w:rsidRDefault="0015658E" w:rsidP="00CF5F7D">
      <w:pPr>
        <w:spacing w:after="0" w:line="240" w:lineRule="auto"/>
        <w:ind w:firstLine="720"/>
        <w:jc w:val="both"/>
        <w:rPr>
          <w:rFonts w:ascii="Times New Roman" w:hAnsi="Times New Roman" w:cs="Times New Roman"/>
          <w:szCs w:val="24"/>
        </w:rPr>
      </w:pPr>
      <w:r w:rsidRPr="005D76AE">
        <w:rPr>
          <w:rFonts w:ascii="Times New Roman" w:hAnsi="Times New Roman" w:cs="Times New Roman"/>
          <w:szCs w:val="24"/>
        </w:rPr>
        <w:t xml:space="preserve">Adanya pemberitaan di media massa </w:t>
      </w:r>
      <w:r w:rsidR="00557E51">
        <w:rPr>
          <w:rFonts w:ascii="Times New Roman" w:hAnsi="Times New Roman" w:cs="Times New Roman"/>
          <w:szCs w:val="24"/>
        </w:rPr>
        <w:t xml:space="preserve">mengenai potensi </w:t>
      </w:r>
      <w:proofErr w:type="gramStart"/>
      <w:r w:rsidR="00557E51">
        <w:rPr>
          <w:rFonts w:ascii="Times New Roman" w:hAnsi="Times New Roman" w:cs="Times New Roman"/>
          <w:szCs w:val="24"/>
        </w:rPr>
        <w:t>wisata  di</w:t>
      </w:r>
      <w:proofErr w:type="gramEnd"/>
      <w:r w:rsidRPr="005D76AE">
        <w:rPr>
          <w:rFonts w:ascii="Times New Roman" w:hAnsi="Times New Roman" w:cs="Times New Roman"/>
          <w:szCs w:val="24"/>
        </w:rPr>
        <w:t xml:space="preserve">  kawas</w:t>
      </w:r>
      <w:r w:rsidR="00557E51">
        <w:rPr>
          <w:rFonts w:ascii="Times New Roman" w:hAnsi="Times New Roman" w:cs="Times New Roman"/>
          <w:szCs w:val="24"/>
        </w:rPr>
        <w:t>an    Lombok  dapat dijadikan modal dasar dalam   mengembangkan kegiatan-kegiatan</w:t>
      </w:r>
      <w:r w:rsidRPr="005D76AE">
        <w:rPr>
          <w:rFonts w:ascii="Times New Roman" w:hAnsi="Times New Roman" w:cs="Times New Roman"/>
          <w:szCs w:val="24"/>
        </w:rPr>
        <w:t xml:space="preserve"> wisata    yang  berbasiskan  kei</w:t>
      </w:r>
      <w:r w:rsidR="00557E51">
        <w:rPr>
          <w:rFonts w:ascii="Times New Roman" w:hAnsi="Times New Roman" w:cs="Times New Roman"/>
          <w:szCs w:val="24"/>
        </w:rPr>
        <w:t xml:space="preserve">ndahan alam, kekayaan  kuliner, dan kearifan lokal. </w:t>
      </w:r>
      <w:proofErr w:type="gramStart"/>
      <w:r w:rsidRPr="005D76AE">
        <w:rPr>
          <w:rFonts w:ascii="Times New Roman" w:hAnsi="Times New Roman" w:cs="Times New Roman"/>
          <w:szCs w:val="24"/>
        </w:rPr>
        <w:t>Pemberitaan  mengenai</w:t>
      </w:r>
      <w:proofErr w:type="gramEnd"/>
      <w:r w:rsidRPr="005D76AE">
        <w:rPr>
          <w:rFonts w:ascii="Times New Roman" w:hAnsi="Times New Roman" w:cs="Times New Roman"/>
          <w:szCs w:val="24"/>
        </w:rPr>
        <w:t xml:space="preserve">   potensi   wisata   d</w:t>
      </w:r>
      <w:r w:rsidR="00557E51">
        <w:rPr>
          <w:rFonts w:ascii="Times New Roman" w:hAnsi="Times New Roman" w:cs="Times New Roman"/>
          <w:szCs w:val="24"/>
        </w:rPr>
        <w:t>i Lombok    dapat    mengubah konsep</w:t>
      </w:r>
      <w:r w:rsidRPr="005D76AE">
        <w:rPr>
          <w:rFonts w:ascii="Times New Roman" w:hAnsi="Times New Roman" w:cs="Times New Roman"/>
          <w:szCs w:val="24"/>
        </w:rPr>
        <w:t xml:space="preserve"> pariwisata sebagai pendoro</w:t>
      </w:r>
      <w:r w:rsidR="00557E51">
        <w:rPr>
          <w:rFonts w:ascii="Times New Roman" w:hAnsi="Times New Roman" w:cs="Times New Roman"/>
          <w:szCs w:val="24"/>
        </w:rPr>
        <w:t>ng utama bagi kemajuan ekonomi sosial</w:t>
      </w:r>
      <w:r w:rsidRPr="005D76AE">
        <w:rPr>
          <w:rFonts w:ascii="Times New Roman" w:hAnsi="Times New Roman" w:cs="Times New Roman"/>
          <w:szCs w:val="24"/>
        </w:rPr>
        <w:t xml:space="preserve"> di   </w:t>
      </w:r>
      <w:r w:rsidRPr="005D76AE">
        <w:rPr>
          <w:rFonts w:ascii="Times New Roman" w:hAnsi="Times New Roman" w:cs="Times New Roman"/>
          <w:szCs w:val="24"/>
        </w:rPr>
        <w:lastRenderedPageBreak/>
        <w:t xml:space="preserve">kawasan  tersebut.  </w:t>
      </w:r>
      <w:proofErr w:type="gramStart"/>
      <w:r w:rsidRPr="005D76AE">
        <w:rPr>
          <w:rFonts w:ascii="Times New Roman" w:hAnsi="Times New Roman" w:cs="Times New Roman"/>
          <w:szCs w:val="24"/>
        </w:rPr>
        <w:t>Setelah  terjadinya</w:t>
      </w:r>
      <w:proofErr w:type="gramEnd"/>
      <w:r w:rsidRPr="005D76AE">
        <w:rPr>
          <w:rFonts w:ascii="Times New Roman" w:hAnsi="Times New Roman" w:cs="Times New Roman"/>
          <w:szCs w:val="24"/>
        </w:rPr>
        <w:t xml:space="preserve"> bencana gempa bumi pada Agustus 2018, Lombok kemballi melakukan  revitalisasi dan perbaikan di</w:t>
      </w:r>
      <w:r w:rsidR="00CF5F7D" w:rsidRPr="005D76AE">
        <w:rPr>
          <w:rFonts w:ascii="Times New Roman" w:hAnsi="Times New Roman" w:cs="Times New Roman"/>
          <w:szCs w:val="24"/>
        </w:rPr>
        <w:t xml:space="preserve"> berbagai bidang, salah satunya adalah infrastruktur. Selain itu, berbagai event dan atraksi kebudayaa</w:t>
      </w:r>
      <w:r w:rsidR="00557E51">
        <w:rPr>
          <w:rFonts w:ascii="Times New Roman" w:hAnsi="Times New Roman" w:cs="Times New Roman"/>
          <w:szCs w:val="24"/>
        </w:rPr>
        <w:t xml:space="preserve">n </w:t>
      </w:r>
      <w:proofErr w:type="gramStart"/>
      <w:r w:rsidR="00557E51">
        <w:rPr>
          <w:rFonts w:ascii="Times New Roman" w:hAnsi="Times New Roman" w:cs="Times New Roman"/>
          <w:szCs w:val="24"/>
        </w:rPr>
        <w:t>yang  merupakan</w:t>
      </w:r>
      <w:proofErr w:type="gramEnd"/>
      <w:r w:rsidR="00557E51">
        <w:rPr>
          <w:rFonts w:ascii="Times New Roman" w:hAnsi="Times New Roman" w:cs="Times New Roman"/>
          <w:szCs w:val="24"/>
        </w:rPr>
        <w:t xml:space="preserve">  bagian  dari kegiatan</w:t>
      </w:r>
      <w:r w:rsidR="00CF5F7D" w:rsidRPr="005D76AE">
        <w:rPr>
          <w:rFonts w:ascii="Times New Roman" w:hAnsi="Times New Roman" w:cs="Times New Roman"/>
          <w:szCs w:val="24"/>
        </w:rPr>
        <w:t xml:space="preserve"> promosi pariwisata yang dilakukan Dinas Kebudayaan dan Pariwisata Kota Lombok.</w:t>
      </w:r>
    </w:p>
    <w:p w:rsidR="00085F07" w:rsidRPr="005D76AE" w:rsidRDefault="00085F07" w:rsidP="009361CB">
      <w:pPr>
        <w:spacing w:after="0" w:line="240" w:lineRule="auto"/>
        <w:jc w:val="both"/>
        <w:rPr>
          <w:rFonts w:ascii="Times New Roman" w:hAnsi="Times New Roman" w:cs="Times New Roman"/>
          <w:szCs w:val="24"/>
        </w:rPr>
      </w:pPr>
    </w:p>
    <w:p w:rsidR="008F5C7C" w:rsidRPr="005D76AE" w:rsidRDefault="008F5C7C" w:rsidP="008F5C7C">
      <w:pPr>
        <w:spacing w:after="0" w:line="240" w:lineRule="auto"/>
        <w:jc w:val="both"/>
        <w:rPr>
          <w:rFonts w:ascii="Times New Roman" w:hAnsi="Times New Roman" w:cs="Times New Roman"/>
          <w:szCs w:val="24"/>
        </w:rPr>
      </w:pPr>
      <w:r w:rsidRPr="005D76AE">
        <w:rPr>
          <w:rFonts w:asciiTheme="majorBidi" w:hAnsiTheme="majorBidi"/>
          <w:szCs w:val="24"/>
        </w:rPr>
        <w:t xml:space="preserve">Tabel </w:t>
      </w:r>
      <w:proofErr w:type="gramStart"/>
      <w:r w:rsidR="00280145" w:rsidRPr="005D76AE">
        <w:rPr>
          <w:rFonts w:asciiTheme="majorBidi" w:hAnsiTheme="majorBidi"/>
          <w:szCs w:val="24"/>
        </w:rPr>
        <w:t>4</w:t>
      </w:r>
      <w:r w:rsidRPr="005D76AE">
        <w:rPr>
          <w:rFonts w:asciiTheme="majorBidi" w:hAnsiTheme="majorBidi"/>
          <w:szCs w:val="24"/>
        </w:rPr>
        <w:t xml:space="preserve">  Distribusi</w:t>
      </w:r>
      <w:proofErr w:type="gramEnd"/>
      <w:r w:rsidRPr="005D76AE">
        <w:rPr>
          <w:rFonts w:asciiTheme="majorBidi" w:hAnsiTheme="majorBidi"/>
          <w:szCs w:val="24"/>
        </w:rPr>
        <w:t xml:space="preserve"> Jawaban Penonoton Berita  </w:t>
      </w:r>
      <w:r w:rsidRPr="005D76AE">
        <w:rPr>
          <w:rFonts w:ascii="Times New Roman" w:hAnsi="Times New Roman" w:cs="Times New Roman"/>
          <w:szCs w:val="24"/>
        </w:rPr>
        <w:t>Tentang Lombok Setiap Hari</w:t>
      </w:r>
    </w:p>
    <w:tbl>
      <w:tblPr>
        <w:tblStyle w:val="TableGrid"/>
        <w:tblW w:w="4309" w:type="dxa"/>
        <w:tblInd w:w="108" w:type="dxa"/>
        <w:tblLook w:val="04A0" w:firstRow="1" w:lastRow="0" w:firstColumn="1" w:lastColumn="0" w:noHBand="0" w:noVBand="1"/>
      </w:tblPr>
      <w:tblGrid>
        <w:gridCol w:w="2041"/>
        <w:gridCol w:w="1077"/>
        <w:gridCol w:w="1191"/>
      </w:tblGrid>
      <w:tr w:rsidR="009361CB" w:rsidRPr="0056588A" w:rsidTr="009361CB">
        <w:tc>
          <w:tcPr>
            <w:tcW w:w="2041" w:type="dxa"/>
            <w:shd w:val="clear" w:color="auto" w:fill="FFFFFF" w:themeFill="background1"/>
          </w:tcPr>
          <w:p w:rsidR="008F5C7C" w:rsidRPr="007B47F6" w:rsidRDefault="008F5C7C" w:rsidP="00910943">
            <w:pPr>
              <w:jc w:val="center"/>
              <w:rPr>
                <w:rFonts w:ascii="Times New Roman" w:hAnsi="Times New Roman"/>
                <w:b/>
                <w:bCs/>
                <w:sz w:val="20"/>
                <w:szCs w:val="24"/>
              </w:rPr>
            </w:pPr>
            <w:r w:rsidRPr="007B47F6">
              <w:rPr>
                <w:rFonts w:ascii="Times New Roman" w:hAnsi="Times New Roman"/>
                <w:b/>
                <w:bCs/>
                <w:sz w:val="20"/>
                <w:szCs w:val="24"/>
              </w:rPr>
              <w:t>Kreteria</w:t>
            </w:r>
          </w:p>
        </w:tc>
        <w:tc>
          <w:tcPr>
            <w:tcW w:w="1077" w:type="dxa"/>
            <w:shd w:val="clear" w:color="auto" w:fill="FFFFFF" w:themeFill="background1"/>
          </w:tcPr>
          <w:p w:rsidR="008F5C7C" w:rsidRPr="007B47F6" w:rsidRDefault="008F5C7C" w:rsidP="00910943">
            <w:pPr>
              <w:jc w:val="center"/>
              <w:rPr>
                <w:rFonts w:ascii="Times New Roman" w:hAnsi="Times New Roman"/>
                <w:b/>
                <w:bCs/>
                <w:sz w:val="20"/>
                <w:szCs w:val="24"/>
              </w:rPr>
            </w:pPr>
            <w:r w:rsidRPr="007B47F6">
              <w:rPr>
                <w:rFonts w:ascii="Times New Roman" w:hAnsi="Times New Roman"/>
                <w:b/>
                <w:bCs/>
                <w:sz w:val="20"/>
                <w:szCs w:val="24"/>
              </w:rPr>
              <w:t>Frekuensi</w:t>
            </w:r>
          </w:p>
        </w:tc>
        <w:tc>
          <w:tcPr>
            <w:tcW w:w="1191" w:type="dxa"/>
            <w:shd w:val="clear" w:color="auto" w:fill="FFFFFF" w:themeFill="background1"/>
          </w:tcPr>
          <w:p w:rsidR="008F5C7C" w:rsidRPr="007B47F6" w:rsidRDefault="008F5C7C" w:rsidP="00910943">
            <w:pPr>
              <w:jc w:val="center"/>
              <w:rPr>
                <w:rFonts w:ascii="Times New Roman" w:hAnsi="Times New Roman"/>
                <w:b/>
                <w:bCs/>
                <w:sz w:val="20"/>
                <w:szCs w:val="24"/>
              </w:rPr>
            </w:pPr>
            <w:r w:rsidRPr="007B47F6">
              <w:rPr>
                <w:rFonts w:ascii="Times New Roman" w:hAnsi="Times New Roman"/>
                <w:b/>
                <w:bCs/>
                <w:sz w:val="20"/>
                <w:szCs w:val="24"/>
              </w:rPr>
              <w:t>Percentase (%)</w:t>
            </w:r>
          </w:p>
        </w:tc>
      </w:tr>
      <w:tr w:rsidR="009361CB" w:rsidRPr="0056588A" w:rsidTr="009361CB">
        <w:tc>
          <w:tcPr>
            <w:tcW w:w="2041" w:type="dxa"/>
            <w:shd w:val="clear" w:color="auto" w:fill="FFFFFF" w:themeFill="background1"/>
          </w:tcPr>
          <w:p w:rsidR="00D76E4F" w:rsidRPr="007B47F6" w:rsidRDefault="00D76E4F" w:rsidP="00910943">
            <w:pPr>
              <w:rPr>
                <w:rFonts w:ascii="Times New Roman" w:hAnsi="Times New Roman"/>
                <w:bCs/>
                <w:sz w:val="20"/>
                <w:szCs w:val="24"/>
              </w:rPr>
            </w:pPr>
            <w:r w:rsidRPr="007B47F6">
              <w:rPr>
                <w:rFonts w:ascii="Times New Roman" w:hAnsi="Times New Roman"/>
                <w:bCs/>
                <w:sz w:val="20"/>
                <w:szCs w:val="24"/>
              </w:rPr>
              <w:t>Sangat Tidak Setuju skor =1</w:t>
            </w:r>
          </w:p>
        </w:tc>
        <w:tc>
          <w:tcPr>
            <w:tcW w:w="1077"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2</w:t>
            </w:r>
          </w:p>
        </w:tc>
        <w:tc>
          <w:tcPr>
            <w:tcW w:w="1191"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2.4</w:t>
            </w:r>
          </w:p>
        </w:tc>
      </w:tr>
      <w:tr w:rsidR="009361CB" w:rsidRPr="0056588A" w:rsidTr="009361CB">
        <w:tc>
          <w:tcPr>
            <w:tcW w:w="2041" w:type="dxa"/>
            <w:shd w:val="clear" w:color="auto" w:fill="FFFFFF" w:themeFill="background1"/>
          </w:tcPr>
          <w:p w:rsidR="00D76E4F" w:rsidRPr="007B47F6" w:rsidRDefault="00D76E4F" w:rsidP="00910943">
            <w:pPr>
              <w:rPr>
                <w:rFonts w:ascii="Times New Roman" w:hAnsi="Times New Roman"/>
                <w:bCs/>
                <w:sz w:val="20"/>
                <w:szCs w:val="24"/>
              </w:rPr>
            </w:pPr>
            <w:r w:rsidRPr="007B47F6">
              <w:rPr>
                <w:rFonts w:ascii="Times New Roman" w:hAnsi="Times New Roman"/>
                <w:bCs/>
                <w:sz w:val="20"/>
                <w:szCs w:val="24"/>
              </w:rPr>
              <w:t>Tidak  Setuju skor = 2</w:t>
            </w:r>
          </w:p>
        </w:tc>
        <w:tc>
          <w:tcPr>
            <w:tcW w:w="1077"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3</w:t>
            </w:r>
          </w:p>
        </w:tc>
        <w:tc>
          <w:tcPr>
            <w:tcW w:w="1191"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3.5</w:t>
            </w:r>
          </w:p>
        </w:tc>
      </w:tr>
      <w:tr w:rsidR="009361CB" w:rsidRPr="0056588A" w:rsidTr="009361CB">
        <w:tc>
          <w:tcPr>
            <w:tcW w:w="2041" w:type="dxa"/>
            <w:shd w:val="clear" w:color="auto" w:fill="FFFFFF" w:themeFill="background1"/>
          </w:tcPr>
          <w:p w:rsidR="00D76E4F" w:rsidRPr="007B47F6" w:rsidRDefault="00D76E4F" w:rsidP="00910943">
            <w:pPr>
              <w:rPr>
                <w:rFonts w:ascii="Times New Roman" w:hAnsi="Times New Roman"/>
                <w:bCs/>
                <w:sz w:val="20"/>
                <w:szCs w:val="24"/>
              </w:rPr>
            </w:pPr>
            <w:r w:rsidRPr="007B47F6">
              <w:rPr>
                <w:rFonts w:ascii="Times New Roman" w:hAnsi="Times New Roman"/>
                <w:bCs/>
                <w:sz w:val="20"/>
                <w:szCs w:val="24"/>
              </w:rPr>
              <w:t>Netral = 3</w:t>
            </w:r>
          </w:p>
        </w:tc>
        <w:tc>
          <w:tcPr>
            <w:tcW w:w="1077"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15</w:t>
            </w:r>
          </w:p>
        </w:tc>
        <w:tc>
          <w:tcPr>
            <w:tcW w:w="1191"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17.6</w:t>
            </w:r>
          </w:p>
        </w:tc>
      </w:tr>
      <w:tr w:rsidR="009361CB" w:rsidRPr="0056588A" w:rsidTr="009361CB">
        <w:tc>
          <w:tcPr>
            <w:tcW w:w="2041" w:type="dxa"/>
            <w:shd w:val="clear" w:color="auto" w:fill="FFFFFF" w:themeFill="background1"/>
          </w:tcPr>
          <w:p w:rsidR="00D76E4F" w:rsidRPr="007B47F6" w:rsidRDefault="00D76E4F" w:rsidP="00910943">
            <w:pPr>
              <w:rPr>
                <w:rFonts w:ascii="Times New Roman" w:hAnsi="Times New Roman"/>
                <w:bCs/>
                <w:sz w:val="20"/>
                <w:szCs w:val="24"/>
              </w:rPr>
            </w:pPr>
            <w:r w:rsidRPr="007B47F6">
              <w:rPr>
                <w:rFonts w:ascii="Times New Roman" w:hAnsi="Times New Roman"/>
                <w:bCs/>
                <w:sz w:val="20"/>
                <w:szCs w:val="24"/>
              </w:rPr>
              <w:t>Setuju  skor = 4</w:t>
            </w:r>
          </w:p>
        </w:tc>
        <w:tc>
          <w:tcPr>
            <w:tcW w:w="1077"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25</w:t>
            </w:r>
          </w:p>
        </w:tc>
        <w:tc>
          <w:tcPr>
            <w:tcW w:w="1191"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29.4</w:t>
            </w:r>
          </w:p>
        </w:tc>
      </w:tr>
      <w:tr w:rsidR="009361CB" w:rsidRPr="0056588A" w:rsidTr="009361CB">
        <w:tc>
          <w:tcPr>
            <w:tcW w:w="2041" w:type="dxa"/>
            <w:shd w:val="clear" w:color="auto" w:fill="FFFFFF" w:themeFill="background1"/>
          </w:tcPr>
          <w:p w:rsidR="00D76E4F" w:rsidRPr="007B47F6" w:rsidRDefault="00D76E4F" w:rsidP="00910943">
            <w:pPr>
              <w:rPr>
                <w:rFonts w:ascii="Times New Roman" w:hAnsi="Times New Roman"/>
                <w:bCs/>
                <w:sz w:val="20"/>
                <w:szCs w:val="24"/>
              </w:rPr>
            </w:pPr>
            <w:r w:rsidRPr="007B47F6">
              <w:rPr>
                <w:rFonts w:ascii="Times New Roman" w:hAnsi="Times New Roman"/>
                <w:bCs/>
                <w:sz w:val="20"/>
                <w:szCs w:val="24"/>
              </w:rPr>
              <w:t>Sangat Setuju skor = 5</w:t>
            </w:r>
          </w:p>
        </w:tc>
        <w:tc>
          <w:tcPr>
            <w:tcW w:w="1077"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40</w:t>
            </w:r>
          </w:p>
        </w:tc>
        <w:tc>
          <w:tcPr>
            <w:tcW w:w="1191"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47.1</w:t>
            </w:r>
          </w:p>
        </w:tc>
      </w:tr>
      <w:tr w:rsidR="009361CB" w:rsidRPr="0056588A" w:rsidTr="009361CB">
        <w:tc>
          <w:tcPr>
            <w:tcW w:w="2041" w:type="dxa"/>
            <w:shd w:val="clear" w:color="auto" w:fill="FFFFFF" w:themeFill="background1"/>
          </w:tcPr>
          <w:p w:rsidR="00D76E4F" w:rsidRPr="007B47F6" w:rsidRDefault="00D76E4F" w:rsidP="00910943">
            <w:pPr>
              <w:rPr>
                <w:rFonts w:ascii="Times New Roman" w:hAnsi="Times New Roman"/>
                <w:b/>
                <w:bCs/>
                <w:sz w:val="20"/>
                <w:szCs w:val="24"/>
              </w:rPr>
            </w:pPr>
            <w:r w:rsidRPr="007B47F6">
              <w:rPr>
                <w:rFonts w:ascii="Times New Roman" w:hAnsi="Times New Roman"/>
                <w:b/>
                <w:bCs/>
                <w:sz w:val="20"/>
                <w:szCs w:val="24"/>
              </w:rPr>
              <w:t>Jumlah</w:t>
            </w:r>
          </w:p>
        </w:tc>
        <w:tc>
          <w:tcPr>
            <w:tcW w:w="1077"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85</w:t>
            </w:r>
          </w:p>
        </w:tc>
        <w:tc>
          <w:tcPr>
            <w:tcW w:w="1191" w:type="dxa"/>
            <w:shd w:val="clear" w:color="auto" w:fill="FFFFFF" w:themeFill="background1"/>
            <w:vAlign w:val="center"/>
          </w:tcPr>
          <w:p w:rsidR="00D76E4F" w:rsidRPr="007B47F6" w:rsidRDefault="00D76E4F" w:rsidP="00D76E4F">
            <w:pPr>
              <w:autoSpaceDE w:val="0"/>
              <w:autoSpaceDN w:val="0"/>
              <w:adjustRightInd w:val="0"/>
              <w:jc w:val="center"/>
              <w:rPr>
                <w:rFonts w:ascii="Arial" w:hAnsi="Arial" w:cs="Arial"/>
                <w:sz w:val="20"/>
                <w:szCs w:val="18"/>
              </w:rPr>
            </w:pPr>
            <w:r w:rsidRPr="007B47F6">
              <w:rPr>
                <w:rFonts w:ascii="Arial" w:hAnsi="Arial" w:cs="Arial"/>
                <w:sz w:val="20"/>
                <w:szCs w:val="18"/>
              </w:rPr>
              <w:t>100.0</w:t>
            </w:r>
          </w:p>
        </w:tc>
      </w:tr>
    </w:tbl>
    <w:p w:rsidR="008F5C7C" w:rsidRPr="0056588A" w:rsidRDefault="008F5C7C" w:rsidP="008F5C7C">
      <w:pPr>
        <w:rPr>
          <w:rFonts w:ascii="Times New Roman" w:hAnsi="Times New Roman"/>
          <w:bCs/>
          <w:sz w:val="18"/>
          <w:szCs w:val="24"/>
        </w:rPr>
      </w:pPr>
      <w:proofErr w:type="gramStart"/>
      <w:r w:rsidRPr="0056588A">
        <w:rPr>
          <w:rFonts w:ascii="Times New Roman" w:hAnsi="Times New Roman"/>
          <w:bCs/>
          <w:sz w:val="18"/>
          <w:szCs w:val="24"/>
        </w:rPr>
        <w:t>Sumber :</w:t>
      </w:r>
      <w:proofErr w:type="gramEnd"/>
      <w:r w:rsidRPr="0056588A">
        <w:rPr>
          <w:rFonts w:ascii="Times New Roman" w:hAnsi="Times New Roman"/>
          <w:bCs/>
          <w:sz w:val="18"/>
          <w:szCs w:val="24"/>
        </w:rPr>
        <w:t xml:space="preserve"> lampiran 1</w:t>
      </w:r>
    </w:p>
    <w:p w:rsidR="00280145" w:rsidRPr="005D76AE" w:rsidRDefault="00F76BFB" w:rsidP="00A57C2D">
      <w:pPr>
        <w:spacing w:after="0" w:line="240" w:lineRule="auto"/>
        <w:ind w:firstLine="720"/>
        <w:jc w:val="both"/>
        <w:rPr>
          <w:rFonts w:ascii="Times New Roman" w:hAnsi="Times New Roman" w:cs="Times New Roman"/>
          <w:szCs w:val="24"/>
        </w:rPr>
      </w:pPr>
      <w:r w:rsidRPr="005D76AE">
        <w:rPr>
          <w:rFonts w:ascii="Times New Roman" w:hAnsi="Times New Roman" w:cs="Times New Roman"/>
          <w:szCs w:val="24"/>
        </w:rPr>
        <w:t xml:space="preserve"> Tabel </w:t>
      </w:r>
      <w:r w:rsidR="00AC247B" w:rsidRPr="005D76AE">
        <w:rPr>
          <w:rFonts w:ascii="Times New Roman" w:hAnsi="Times New Roman" w:cs="Times New Roman"/>
          <w:szCs w:val="24"/>
        </w:rPr>
        <w:t>4</w:t>
      </w:r>
      <w:r w:rsidRPr="005D76AE">
        <w:rPr>
          <w:rFonts w:ascii="Times New Roman" w:hAnsi="Times New Roman" w:cs="Times New Roman"/>
          <w:szCs w:val="24"/>
        </w:rPr>
        <w:t xml:space="preserve"> menunjukan frekuensi wisatawan mendapatkan </w:t>
      </w:r>
      <w:r w:rsidR="00280145" w:rsidRPr="005D76AE">
        <w:rPr>
          <w:rFonts w:ascii="Times New Roman" w:hAnsi="Times New Roman" w:cs="Times New Roman"/>
          <w:szCs w:val="24"/>
        </w:rPr>
        <w:t>terpaan</w:t>
      </w:r>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berita  Lombok</w:t>
      </w:r>
      <w:proofErr w:type="gramEnd"/>
      <w:r w:rsidRPr="005D76AE">
        <w:rPr>
          <w:rFonts w:ascii="Times New Roman" w:hAnsi="Times New Roman" w:cs="Times New Roman"/>
          <w:szCs w:val="24"/>
        </w:rPr>
        <w:t xml:space="preserve">  setiap  harinya.  Hasil  pada  tabel tersebut  menunjukkan  bahwa  calon  wisatawan banyak  yang  menonton  berita  tentang  Lombok setiap  harinya.  </w:t>
      </w:r>
      <w:proofErr w:type="gramStart"/>
      <w:r w:rsidRPr="005D76AE">
        <w:rPr>
          <w:rFonts w:ascii="Times New Roman" w:hAnsi="Times New Roman" w:cs="Times New Roman"/>
          <w:szCs w:val="24"/>
        </w:rPr>
        <w:t>Setelah  terjadinya</w:t>
      </w:r>
      <w:proofErr w:type="gramEnd"/>
      <w:r w:rsidRPr="005D76AE">
        <w:rPr>
          <w:rFonts w:ascii="Times New Roman" w:hAnsi="Times New Roman" w:cs="Times New Roman"/>
          <w:szCs w:val="24"/>
        </w:rPr>
        <w:t xml:space="preserve">  gempa di Lombok, responden menonton/mendengar/melihat berita gempa tersebut setiap harinya. </w:t>
      </w:r>
      <w:proofErr w:type="gramStart"/>
      <w:r w:rsidR="00280145" w:rsidRPr="005D76AE">
        <w:rPr>
          <w:rFonts w:ascii="Times New Roman" w:hAnsi="Times New Roman" w:cs="Times New Roman"/>
          <w:szCs w:val="24"/>
        </w:rPr>
        <w:t>Responden menonton berita yang menjawab sangat setuju mendominasi dengan frekuensi 40 (47.1%) diikuti frekunsi terbanyak kedua sebanyak 25 (29.4%) menyatakan setuju.</w:t>
      </w:r>
      <w:proofErr w:type="gramEnd"/>
    </w:p>
    <w:p w:rsidR="004A08B9" w:rsidRPr="005D76AE" w:rsidRDefault="00F76BFB" w:rsidP="00A57C2D">
      <w:pPr>
        <w:spacing w:after="0" w:line="240" w:lineRule="auto"/>
        <w:ind w:firstLine="720"/>
        <w:jc w:val="both"/>
        <w:rPr>
          <w:rFonts w:ascii="Times New Roman" w:hAnsi="Times New Roman" w:cs="Times New Roman"/>
          <w:szCs w:val="24"/>
        </w:rPr>
      </w:pPr>
      <w:r w:rsidRPr="005D76AE">
        <w:rPr>
          <w:rFonts w:ascii="Times New Roman" w:hAnsi="Times New Roman" w:cs="Times New Roman"/>
          <w:szCs w:val="24"/>
        </w:rPr>
        <w:t xml:space="preserve">Media massa sebagai  sarana  integrasi  dan  interaksi  memiliki kemampuan yang besar dalam menyebarkan pesan-pesan  dan  informasi  dalam  komunikasi  bencana. Semakin sering seseorang menonton/mendengar/melihat sebuah berita, </w:t>
      </w:r>
      <w:proofErr w:type="gramStart"/>
      <w:r w:rsidRPr="005D76AE">
        <w:rPr>
          <w:rFonts w:ascii="Times New Roman" w:hAnsi="Times New Roman" w:cs="Times New Roman"/>
          <w:szCs w:val="24"/>
        </w:rPr>
        <w:t>maka  akan</w:t>
      </w:r>
      <w:proofErr w:type="gramEnd"/>
      <w:r w:rsidRPr="005D76AE">
        <w:rPr>
          <w:rFonts w:ascii="Times New Roman" w:hAnsi="Times New Roman" w:cs="Times New Roman"/>
          <w:szCs w:val="24"/>
        </w:rPr>
        <w:t xml:space="preserve">  memberikan dampak terhadap perilaku penonton tersebut, baik pada peribahan perilaku kongnitif, afektif maupun behavioralnya.</w:t>
      </w:r>
    </w:p>
    <w:p w:rsidR="00F950D3" w:rsidRPr="005D76AE" w:rsidRDefault="0056588A" w:rsidP="00F950D3">
      <w:pPr>
        <w:spacing w:after="0" w:line="240" w:lineRule="auto"/>
        <w:jc w:val="both"/>
        <w:rPr>
          <w:rFonts w:ascii="Times New Roman" w:hAnsi="Times New Roman" w:cs="Times New Roman"/>
          <w:szCs w:val="24"/>
        </w:rPr>
      </w:pPr>
      <w:r w:rsidRPr="005D76AE">
        <w:rPr>
          <w:rFonts w:asciiTheme="majorBidi" w:hAnsiTheme="majorBidi"/>
          <w:szCs w:val="24"/>
        </w:rPr>
        <w:t xml:space="preserve">Tabel </w:t>
      </w:r>
      <w:proofErr w:type="gramStart"/>
      <w:r w:rsidR="00F950D3" w:rsidRPr="005D76AE">
        <w:rPr>
          <w:rFonts w:asciiTheme="majorBidi" w:hAnsiTheme="majorBidi"/>
          <w:szCs w:val="24"/>
        </w:rPr>
        <w:t>5  Distribusi</w:t>
      </w:r>
      <w:proofErr w:type="gramEnd"/>
      <w:r w:rsidR="00F950D3" w:rsidRPr="005D76AE">
        <w:rPr>
          <w:rFonts w:asciiTheme="majorBidi" w:hAnsiTheme="majorBidi"/>
          <w:szCs w:val="24"/>
        </w:rPr>
        <w:t xml:space="preserve"> Jawaban Penonoton Berita  </w:t>
      </w:r>
      <w:r w:rsidR="00F950D3" w:rsidRPr="005D76AE">
        <w:rPr>
          <w:rFonts w:ascii="Times New Roman" w:hAnsi="Times New Roman" w:cs="Times New Roman"/>
          <w:szCs w:val="24"/>
        </w:rPr>
        <w:t>Setidaknya 10-25 menit Setiap Hari</w:t>
      </w:r>
    </w:p>
    <w:tbl>
      <w:tblPr>
        <w:tblStyle w:val="TableGrid"/>
        <w:tblW w:w="4309" w:type="dxa"/>
        <w:tblInd w:w="108" w:type="dxa"/>
        <w:tblLook w:val="04A0" w:firstRow="1" w:lastRow="0" w:firstColumn="1" w:lastColumn="0" w:noHBand="0" w:noVBand="1"/>
      </w:tblPr>
      <w:tblGrid>
        <w:gridCol w:w="2041"/>
        <w:gridCol w:w="1077"/>
        <w:gridCol w:w="1191"/>
      </w:tblGrid>
      <w:tr w:rsidR="009361CB" w:rsidRPr="007B47F6" w:rsidTr="009361CB">
        <w:tc>
          <w:tcPr>
            <w:tcW w:w="2041" w:type="dxa"/>
            <w:shd w:val="clear" w:color="auto" w:fill="FFFFFF" w:themeFill="background1"/>
          </w:tcPr>
          <w:p w:rsidR="00F950D3" w:rsidRPr="007B47F6" w:rsidRDefault="00F950D3" w:rsidP="003D574E">
            <w:pPr>
              <w:jc w:val="center"/>
              <w:rPr>
                <w:rFonts w:ascii="Times New Roman" w:hAnsi="Times New Roman"/>
                <w:b/>
                <w:bCs/>
                <w:sz w:val="20"/>
                <w:szCs w:val="24"/>
              </w:rPr>
            </w:pPr>
            <w:r w:rsidRPr="007B47F6">
              <w:rPr>
                <w:rFonts w:ascii="Times New Roman" w:hAnsi="Times New Roman"/>
                <w:b/>
                <w:bCs/>
                <w:sz w:val="20"/>
                <w:szCs w:val="24"/>
              </w:rPr>
              <w:t>Kreteria</w:t>
            </w:r>
          </w:p>
        </w:tc>
        <w:tc>
          <w:tcPr>
            <w:tcW w:w="1077" w:type="dxa"/>
            <w:shd w:val="clear" w:color="auto" w:fill="FFFFFF" w:themeFill="background1"/>
          </w:tcPr>
          <w:p w:rsidR="00F950D3" w:rsidRPr="007B47F6" w:rsidRDefault="00F950D3" w:rsidP="003D574E">
            <w:pPr>
              <w:jc w:val="center"/>
              <w:rPr>
                <w:rFonts w:ascii="Times New Roman" w:hAnsi="Times New Roman"/>
                <w:b/>
                <w:bCs/>
                <w:sz w:val="20"/>
                <w:szCs w:val="24"/>
              </w:rPr>
            </w:pPr>
            <w:r w:rsidRPr="007B47F6">
              <w:rPr>
                <w:rFonts w:ascii="Times New Roman" w:hAnsi="Times New Roman"/>
                <w:b/>
                <w:bCs/>
                <w:sz w:val="20"/>
                <w:szCs w:val="24"/>
              </w:rPr>
              <w:t>Frekuensi</w:t>
            </w:r>
          </w:p>
        </w:tc>
        <w:tc>
          <w:tcPr>
            <w:tcW w:w="1191" w:type="dxa"/>
            <w:shd w:val="clear" w:color="auto" w:fill="FFFFFF" w:themeFill="background1"/>
          </w:tcPr>
          <w:p w:rsidR="00F950D3" w:rsidRPr="007B47F6" w:rsidRDefault="00F950D3" w:rsidP="003D574E">
            <w:pPr>
              <w:jc w:val="center"/>
              <w:rPr>
                <w:rFonts w:ascii="Times New Roman" w:hAnsi="Times New Roman"/>
                <w:b/>
                <w:bCs/>
                <w:sz w:val="20"/>
                <w:szCs w:val="24"/>
              </w:rPr>
            </w:pPr>
            <w:r w:rsidRPr="007B47F6">
              <w:rPr>
                <w:rFonts w:ascii="Times New Roman" w:hAnsi="Times New Roman"/>
                <w:b/>
                <w:bCs/>
                <w:sz w:val="20"/>
                <w:szCs w:val="24"/>
              </w:rPr>
              <w:t>Percentase (%)</w:t>
            </w:r>
          </w:p>
        </w:tc>
      </w:tr>
      <w:tr w:rsidR="009361CB" w:rsidRPr="007B47F6" w:rsidTr="009361CB">
        <w:tc>
          <w:tcPr>
            <w:tcW w:w="2041" w:type="dxa"/>
            <w:shd w:val="clear" w:color="auto" w:fill="FFFFFF" w:themeFill="background1"/>
          </w:tcPr>
          <w:p w:rsidR="00816366" w:rsidRPr="007B47F6" w:rsidRDefault="00816366" w:rsidP="003D574E">
            <w:pPr>
              <w:rPr>
                <w:rFonts w:ascii="Times New Roman" w:hAnsi="Times New Roman"/>
                <w:bCs/>
                <w:sz w:val="20"/>
                <w:szCs w:val="24"/>
              </w:rPr>
            </w:pPr>
            <w:r w:rsidRPr="007B47F6">
              <w:rPr>
                <w:rFonts w:ascii="Times New Roman" w:hAnsi="Times New Roman"/>
                <w:bCs/>
                <w:sz w:val="20"/>
                <w:szCs w:val="24"/>
              </w:rPr>
              <w:t>Sangat Tidak Setuju skor =1</w:t>
            </w:r>
          </w:p>
        </w:tc>
        <w:tc>
          <w:tcPr>
            <w:tcW w:w="1077"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7</w:t>
            </w:r>
          </w:p>
        </w:tc>
        <w:tc>
          <w:tcPr>
            <w:tcW w:w="1191"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8.2</w:t>
            </w:r>
          </w:p>
        </w:tc>
      </w:tr>
      <w:tr w:rsidR="009361CB" w:rsidRPr="007B47F6" w:rsidTr="009361CB">
        <w:tc>
          <w:tcPr>
            <w:tcW w:w="2041" w:type="dxa"/>
            <w:shd w:val="clear" w:color="auto" w:fill="FFFFFF" w:themeFill="background1"/>
          </w:tcPr>
          <w:p w:rsidR="00816366" w:rsidRPr="007B47F6" w:rsidRDefault="00816366" w:rsidP="003D574E">
            <w:pPr>
              <w:rPr>
                <w:rFonts w:ascii="Times New Roman" w:hAnsi="Times New Roman"/>
                <w:bCs/>
                <w:sz w:val="20"/>
                <w:szCs w:val="24"/>
              </w:rPr>
            </w:pPr>
            <w:r w:rsidRPr="007B47F6">
              <w:rPr>
                <w:rFonts w:ascii="Times New Roman" w:hAnsi="Times New Roman"/>
                <w:bCs/>
                <w:sz w:val="20"/>
                <w:szCs w:val="24"/>
              </w:rPr>
              <w:t>Tidak  Setuju skor = 2</w:t>
            </w:r>
          </w:p>
        </w:tc>
        <w:tc>
          <w:tcPr>
            <w:tcW w:w="1077"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3</w:t>
            </w:r>
          </w:p>
        </w:tc>
        <w:tc>
          <w:tcPr>
            <w:tcW w:w="1191"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3.5</w:t>
            </w:r>
          </w:p>
        </w:tc>
      </w:tr>
      <w:tr w:rsidR="009361CB" w:rsidRPr="007B47F6" w:rsidTr="009361CB">
        <w:tc>
          <w:tcPr>
            <w:tcW w:w="2041" w:type="dxa"/>
            <w:shd w:val="clear" w:color="auto" w:fill="FFFFFF" w:themeFill="background1"/>
          </w:tcPr>
          <w:p w:rsidR="00816366" w:rsidRPr="007B47F6" w:rsidRDefault="00816366" w:rsidP="003D574E">
            <w:pPr>
              <w:rPr>
                <w:rFonts w:ascii="Times New Roman" w:hAnsi="Times New Roman"/>
                <w:bCs/>
                <w:sz w:val="20"/>
                <w:szCs w:val="24"/>
              </w:rPr>
            </w:pPr>
            <w:r w:rsidRPr="007B47F6">
              <w:rPr>
                <w:rFonts w:ascii="Times New Roman" w:hAnsi="Times New Roman"/>
                <w:bCs/>
                <w:sz w:val="20"/>
                <w:szCs w:val="24"/>
              </w:rPr>
              <w:t>Netral = 3</w:t>
            </w:r>
          </w:p>
        </w:tc>
        <w:tc>
          <w:tcPr>
            <w:tcW w:w="1077"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7</w:t>
            </w:r>
          </w:p>
        </w:tc>
        <w:tc>
          <w:tcPr>
            <w:tcW w:w="1191"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8.2</w:t>
            </w:r>
          </w:p>
        </w:tc>
      </w:tr>
      <w:tr w:rsidR="009361CB" w:rsidRPr="007B47F6" w:rsidTr="009361CB">
        <w:tc>
          <w:tcPr>
            <w:tcW w:w="2041" w:type="dxa"/>
            <w:shd w:val="clear" w:color="auto" w:fill="FFFFFF" w:themeFill="background1"/>
          </w:tcPr>
          <w:p w:rsidR="00816366" w:rsidRPr="007B47F6" w:rsidRDefault="00816366" w:rsidP="003D574E">
            <w:pPr>
              <w:rPr>
                <w:rFonts w:ascii="Times New Roman" w:hAnsi="Times New Roman"/>
                <w:bCs/>
                <w:sz w:val="20"/>
                <w:szCs w:val="24"/>
              </w:rPr>
            </w:pPr>
            <w:r w:rsidRPr="007B47F6">
              <w:rPr>
                <w:rFonts w:ascii="Times New Roman" w:hAnsi="Times New Roman"/>
                <w:bCs/>
                <w:sz w:val="20"/>
                <w:szCs w:val="24"/>
              </w:rPr>
              <w:t>Setuju  skor = 4</w:t>
            </w:r>
          </w:p>
        </w:tc>
        <w:tc>
          <w:tcPr>
            <w:tcW w:w="1077"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24</w:t>
            </w:r>
          </w:p>
        </w:tc>
        <w:tc>
          <w:tcPr>
            <w:tcW w:w="1191"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28.2</w:t>
            </w:r>
          </w:p>
        </w:tc>
      </w:tr>
      <w:tr w:rsidR="009361CB" w:rsidRPr="007B47F6" w:rsidTr="009361CB">
        <w:tc>
          <w:tcPr>
            <w:tcW w:w="2041" w:type="dxa"/>
            <w:shd w:val="clear" w:color="auto" w:fill="FFFFFF" w:themeFill="background1"/>
          </w:tcPr>
          <w:p w:rsidR="00816366" w:rsidRPr="007B47F6" w:rsidRDefault="00816366" w:rsidP="003D574E">
            <w:pPr>
              <w:rPr>
                <w:rFonts w:ascii="Times New Roman" w:hAnsi="Times New Roman"/>
                <w:bCs/>
                <w:sz w:val="20"/>
                <w:szCs w:val="24"/>
              </w:rPr>
            </w:pPr>
            <w:r w:rsidRPr="007B47F6">
              <w:rPr>
                <w:rFonts w:ascii="Times New Roman" w:hAnsi="Times New Roman"/>
                <w:bCs/>
                <w:sz w:val="20"/>
                <w:szCs w:val="24"/>
              </w:rPr>
              <w:t>Sangat Setuju skor = 5</w:t>
            </w:r>
          </w:p>
        </w:tc>
        <w:tc>
          <w:tcPr>
            <w:tcW w:w="1077"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44</w:t>
            </w:r>
          </w:p>
        </w:tc>
        <w:tc>
          <w:tcPr>
            <w:tcW w:w="1191"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51.8</w:t>
            </w:r>
          </w:p>
        </w:tc>
      </w:tr>
      <w:tr w:rsidR="009361CB" w:rsidRPr="007B47F6" w:rsidTr="009361CB">
        <w:tc>
          <w:tcPr>
            <w:tcW w:w="2041" w:type="dxa"/>
            <w:shd w:val="clear" w:color="auto" w:fill="FFFFFF" w:themeFill="background1"/>
          </w:tcPr>
          <w:p w:rsidR="00816366" w:rsidRPr="007B47F6" w:rsidRDefault="00816366" w:rsidP="003D574E">
            <w:pPr>
              <w:rPr>
                <w:rFonts w:ascii="Times New Roman" w:hAnsi="Times New Roman"/>
                <w:b/>
                <w:bCs/>
                <w:sz w:val="20"/>
                <w:szCs w:val="24"/>
              </w:rPr>
            </w:pPr>
            <w:r w:rsidRPr="007B47F6">
              <w:rPr>
                <w:rFonts w:ascii="Times New Roman" w:hAnsi="Times New Roman"/>
                <w:b/>
                <w:bCs/>
                <w:sz w:val="20"/>
                <w:szCs w:val="24"/>
              </w:rPr>
              <w:t>Jumlah</w:t>
            </w:r>
          </w:p>
        </w:tc>
        <w:tc>
          <w:tcPr>
            <w:tcW w:w="1077"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85</w:t>
            </w:r>
          </w:p>
        </w:tc>
        <w:tc>
          <w:tcPr>
            <w:tcW w:w="1191" w:type="dxa"/>
            <w:shd w:val="clear" w:color="auto" w:fill="FFFFFF" w:themeFill="background1"/>
            <w:vAlign w:val="center"/>
          </w:tcPr>
          <w:p w:rsidR="00816366" w:rsidRPr="007B47F6" w:rsidRDefault="00816366" w:rsidP="00816366">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100.0</w:t>
            </w:r>
          </w:p>
        </w:tc>
      </w:tr>
    </w:tbl>
    <w:p w:rsidR="00F950D3" w:rsidRPr="0056588A" w:rsidRDefault="00F950D3" w:rsidP="00F950D3">
      <w:pPr>
        <w:rPr>
          <w:rFonts w:ascii="Times New Roman" w:hAnsi="Times New Roman"/>
          <w:bCs/>
          <w:sz w:val="18"/>
          <w:szCs w:val="24"/>
        </w:rPr>
      </w:pPr>
      <w:proofErr w:type="gramStart"/>
      <w:r w:rsidRPr="0056588A">
        <w:rPr>
          <w:rFonts w:ascii="Times New Roman" w:hAnsi="Times New Roman"/>
          <w:bCs/>
          <w:sz w:val="18"/>
          <w:szCs w:val="24"/>
        </w:rPr>
        <w:t>Sumber :</w:t>
      </w:r>
      <w:proofErr w:type="gramEnd"/>
      <w:r w:rsidRPr="0056588A">
        <w:rPr>
          <w:rFonts w:ascii="Times New Roman" w:hAnsi="Times New Roman"/>
          <w:bCs/>
          <w:sz w:val="18"/>
          <w:szCs w:val="24"/>
        </w:rPr>
        <w:t xml:space="preserve"> lampiran 1</w:t>
      </w:r>
    </w:p>
    <w:p w:rsidR="00CE434A" w:rsidRPr="005D76AE" w:rsidRDefault="00557E51" w:rsidP="00761EB8">
      <w:pPr>
        <w:spacing w:after="0" w:line="240" w:lineRule="auto"/>
        <w:ind w:firstLine="720"/>
        <w:jc w:val="both"/>
        <w:rPr>
          <w:rFonts w:ascii="Times New Roman" w:hAnsi="Times New Roman" w:cs="Times New Roman"/>
          <w:szCs w:val="24"/>
        </w:rPr>
      </w:pPr>
      <w:r>
        <w:rPr>
          <w:rFonts w:ascii="Times New Roman" w:hAnsi="Times New Roman" w:cs="Times New Roman"/>
          <w:szCs w:val="24"/>
        </w:rPr>
        <w:lastRenderedPageBreak/>
        <w:t>Tabel</w:t>
      </w:r>
      <w:r w:rsidR="00F76BFB" w:rsidRPr="005D76AE">
        <w:rPr>
          <w:rFonts w:ascii="Times New Roman" w:hAnsi="Times New Roman" w:cs="Times New Roman"/>
          <w:szCs w:val="24"/>
        </w:rPr>
        <w:t xml:space="preserve"> </w:t>
      </w:r>
      <w:proofErr w:type="gramStart"/>
      <w:r w:rsidR="0056588A" w:rsidRPr="005D76AE">
        <w:rPr>
          <w:rFonts w:ascii="Times New Roman" w:hAnsi="Times New Roman" w:cs="Times New Roman"/>
          <w:szCs w:val="24"/>
        </w:rPr>
        <w:t>5</w:t>
      </w:r>
      <w:r w:rsidR="00F76BFB" w:rsidRPr="005D76AE">
        <w:rPr>
          <w:rFonts w:ascii="Times New Roman" w:hAnsi="Times New Roman" w:cs="Times New Roman"/>
          <w:szCs w:val="24"/>
        </w:rPr>
        <w:t xml:space="preserve">  menunjukan</w:t>
      </w:r>
      <w:proofErr w:type="gramEnd"/>
      <w:r w:rsidR="00F76BFB" w:rsidRPr="005D76AE">
        <w:rPr>
          <w:rFonts w:ascii="Times New Roman" w:hAnsi="Times New Roman" w:cs="Times New Roman"/>
          <w:szCs w:val="24"/>
        </w:rPr>
        <w:t xml:space="preserve">  bahwa  menonton berita pasca gempa Lombok setidaknya 10</w:t>
      </w:r>
      <w:r w:rsidR="00CE434A" w:rsidRPr="005D76AE">
        <w:rPr>
          <w:rFonts w:ascii="Times New Roman" w:hAnsi="Times New Roman" w:cs="Times New Roman"/>
          <w:szCs w:val="24"/>
        </w:rPr>
        <w:t>-25</w:t>
      </w:r>
      <w:r>
        <w:rPr>
          <w:rFonts w:ascii="Times New Roman" w:hAnsi="Times New Roman" w:cs="Times New Roman"/>
          <w:szCs w:val="24"/>
        </w:rPr>
        <w:t xml:space="preserve">  menit</w:t>
      </w:r>
      <w:r w:rsidR="00F76BFB" w:rsidRPr="005D76AE">
        <w:rPr>
          <w:rFonts w:ascii="Times New Roman" w:hAnsi="Times New Roman" w:cs="Times New Roman"/>
          <w:szCs w:val="24"/>
        </w:rPr>
        <w:t xml:space="preserve"> setiap  harinya. </w:t>
      </w:r>
      <w:proofErr w:type="gramStart"/>
      <w:r w:rsidR="00790224" w:rsidRPr="005D76AE">
        <w:rPr>
          <w:rFonts w:ascii="Times New Roman" w:hAnsi="Times New Roman" w:cs="Times New Roman"/>
          <w:szCs w:val="24"/>
        </w:rPr>
        <w:t>Penonton berita terbanyak adalah yang menjawab sangat setuju dengan frekuensi 44(51.8%), frekuensi terbanyak kedua adalah setuju dengan jawaban sebanyak 24(28.2%).</w:t>
      </w:r>
      <w:proofErr w:type="gramEnd"/>
      <w:r>
        <w:rPr>
          <w:rFonts w:ascii="Times New Roman" w:hAnsi="Times New Roman" w:cs="Times New Roman"/>
          <w:szCs w:val="24"/>
        </w:rPr>
        <w:t xml:space="preserve"> Berita-berita</w:t>
      </w:r>
      <w:r w:rsidR="00F76BFB" w:rsidRPr="005D76AE">
        <w:rPr>
          <w:rFonts w:ascii="Times New Roman" w:hAnsi="Times New Roman" w:cs="Times New Roman"/>
          <w:szCs w:val="24"/>
        </w:rPr>
        <w:t xml:space="preserve"> yang disajikan  </w:t>
      </w:r>
      <w:r>
        <w:rPr>
          <w:rFonts w:ascii="Times New Roman" w:hAnsi="Times New Roman" w:cs="Times New Roman"/>
          <w:szCs w:val="24"/>
        </w:rPr>
        <w:t>di  media  televisi  dikonsumsi</w:t>
      </w:r>
      <w:r w:rsidR="00F76BFB" w:rsidRPr="005D76AE">
        <w:rPr>
          <w:rFonts w:ascii="Times New Roman" w:hAnsi="Times New Roman" w:cs="Times New Roman"/>
          <w:szCs w:val="24"/>
        </w:rPr>
        <w:t xml:space="preserve"> oleh penonton  selama  10</w:t>
      </w:r>
      <w:r w:rsidR="00CE434A" w:rsidRPr="005D76AE">
        <w:rPr>
          <w:rFonts w:ascii="Times New Roman" w:hAnsi="Times New Roman" w:cs="Times New Roman"/>
          <w:szCs w:val="24"/>
        </w:rPr>
        <w:t>-25</w:t>
      </w:r>
      <w:r w:rsidR="00F76BFB" w:rsidRPr="005D76AE">
        <w:rPr>
          <w:rFonts w:ascii="Times New Roman" w:hAnsi="Times New Roman" w:cs="Times New Roman"/>
          <w:szCs w:val="24"/>
        </w:rPr>
        <w:t xml:space="preserve">  menit  setiap  harinya.</w:t>
      </w:r>
      <w:r w:rsidR="00CE434A" w:rsidRPr="005D76AE">
        <w:rPr>
          <w:rFonts w:ascii="Times New Roman" w:hAnsi="Times New Roman" w:cs="Times New Roman"/>
          <w:szCs w:val="24"/>
        </w:rPr>
        <w:t xml:space="preserve"> </w:t>
      </w:r>
      <w:proofErr w:type="gramStart"/>
      <w:r w:rsidR="00CE434A" w:rsidRPr="005D76AE">
        <w:rPr>
          <w:rFonts w:ascii="Times New Roman" w:hAnsi="Times New Roman" w:cs="Times New Roman"/>
          <w:szCs w:val="24"/>
        </w:rPr>
        <w:t>Dimana yang mendominasi adalah yang menonton berita setidaknya 10-25 menit setiap hari adalah yang menyatakan sangat setuju dengan frekuensi 44 (51.8%).</w:t>
      </w:r>
      <w:proofErr w:type="gramEnd"/>
      <w:r w:rsidR="00F76BFB" w:rsidRPr="005D76AE">
        <w:rPr>
          <w:rFonts w:ascii="Times New Roman" w:hAnsi="Times New Roman" w:cs="Times New Roman"/>
          <w:szCs w:val="24"/>
        </w:rPr>
        <w:t xml:space="preserve"> </w:t>
      </w:r>
    </w:p>
    <w:p w:rsidR="00761EB8" w:rsidRPr="005D76AE" w:rsidRDefault="00557E51" w:rsidP="00761EB8">
      <w:pPr>
        <w:spacing w:after="0" w:line="240" w:lineRule="auto"/>
        <w:ind w:firstLine="720"/>
        <w:jc w:val="both"/>
        <w:rPr>
          <w:rFonts w:ascii="Times New Roman" w:hAnsi="Times New Roman" w:cs="Times New Roman"/>
          <w:szCs w:val="24"/>
        </w:rPr>
      </w:pPr>
      <w:r>
        <w:rPr>
          <w:rFonts w:ascii="Times New Roman" w:hAnsi="Times New Roman" w:cs="Times New Roman"/>
          <w:szCs w:val="24"/>
        </w:rPr>
        <w:t>Dengan sering dan lamanya</w:t>
      </w:r>
      <w:r w:rsidR="00F76BFB" w:rsidRPr="005D76AE">
        <w:rPr>
          <w:rFonts w:ascii="Times New Roman" w:hAnsi="Times New Roman" w:cs="Times New Roman"/>
          <w:szCs w:val="24"/>
        </w:rPr>
        <w:t xml:space="preserve"> </w:t>
      </w:r>
      <w:proofErr w:type="gramStart"/>
      <w:r w:rsidR="00F76BFB" w:rsidRPr="005D76AE">
        <w:rPr>
          <w:rFonts w:ascii="Times New Roman" w:hAnsi="Times New Roman" w:cs="Times New Roman"/>
          <w:szCs w:val="24"/>
        </w:rPr>
        <w:t>seseorang  t</w:t>
      </w:r>
      <w:r>
        <w:rPr>
          <w:rFonts w:ascii="Times New Roman" w:hAnsi="Times New Roman" w:cs="Times New Roman"/>
          <w:szCs w:val="24"/>
        </w:rPr>
        <w:t>erpapar</w:t>
      </w:r>
      <w:proofErr w:type="gramEnd"/>
      <w:r>
        <w:rPr>
          <w:rFonts w:ascii="Times New Roman" w:hAnsi="Times New Roman" w:cs="Times New Roman"/>
          <w:szCs w:val="24"/>
        </w:rPr>
        <w:t xml:space="preserve"> oleh sebuah informasi,</w:t>
      </w:r>
      <w:r w:rsidR="00F76BFB" w:rsidRPr="005D76AE">
        <w:rPr>
          <w:rFonts w:ascii="Times New Roman" w:hAnsi="Times New Roman" w:cs="Times New Roman"/>
          <w:szCs w:val="24"/>
        </w:rPr>
        <w:t xml:space="preserve"> maka  ak</w:t>
      </w:r>
      <w:r>
        <w:rPr>
          <w:rFonts w:ascii="Times New Roman" w:hAnsi="Times New Roman" w:cs="Times New Roman"/>
          <w:szCs w:val="24"/>
        </w:rPr>
        <w:t>an  memberikan dampak terhadap perubahan  perilaku</w:t>
      </w:r>
      <w:r w:rsidR="00F76BFB" w:rsidRPr="005D76AE">
        <w:rPr>
          <w:rFonts w:ascii="Times New Roman" w:hAnsi="Times New Roman" w:cs="Times New Roman"/>
          <w:szCs w:val="24"/>
        </w:rPr>
        <w:t xml:space="preserve"> penonton tersebut. Menonton televisi adalah suatu tindakan yang menarik yang tidak lepas dari dorong</w:t>
      </w:r>
      <w:r>
        <w:rPr>
          <w:rFonts w:ascii="Times New Roman" w:hAnsi="Times New Roman" w:cs="Times New Roman"/>
          <w:szCs w:val="24"/>
        </w:rPr>
        <w:t>an dari masing-masing  individu untuk menikmati apa yang  ditayangkan oleh</w:t>
      </w:r>
      <w:r w:rsidR="00F76BFB" w:rsidRPr="005D76AE">
        <w:rPr>
          <w:rFonts w:ascii="Times New Roman" w:hAnsi="Times New Roman" w:cs="Times New Roman"/>
          <w:szCs w:val="24"/>
        </w:rPr>
        <w:t xml:space="preserve"> tel</w:t>
      </w:r>
      <w:r>
        <w:rPr>
          <w:rFonts w:ascii="Times New Roman" w:hAnsi="Times New Roman" w:cs="Times New Roman"/>
          <w:szCs w:val="24"/>
        </w:rPr>
        <w:t>evisi,  atau  dengan  kata lain tindakan menonton</w:t>
      </w:r>
      <w:r w:rsidR="00F76BFB" w:rsidRPr="005D76AE">
        <w:rPr>
          <w:rFonts w:ascii="Times New Roman" w:hAnsi="Times New Roman" w:cs="Times New Roman"/>
          <w:szCs w:val="24"/>
        </w:rPr>
        <w:t xml:space="preserve"> televisi adalah kesadaran</w:t>
      </w:r>
      <w:r w:rsidR="00703F1E" w:rsidRPr="005D76AE">
        <w:rPr>
          <w:rFonts w:ascii="Times New Roman" w:hAnsi="Times New Roman" w:cs="Times New Roman"/>
          <w:szCs w:val="24"/>
        </w:rPr>
        <w:t xml:space="preserve"> </w:t>
      </w:r>
      <w:r w:rsidR="00761EB8" w:rsidRPr="005D76AE">
        <w:rPr>
          <w:rFonts w:ascii="Times New Roman" w:hAnsi="Times New Roman" w:cs="Times New Roman"/>
          <w:szCs w:val="24"/>
        </w:rPr>
        <w:t xml:space="preserve"> seseorang  terhadap  sesuatu  yang  berhubungan dengan dorongan yang ada  dalam  diri  individu sehingga  seseorang  memusatkan  perhatiannya terhadap  acara  yang  ditayangkan  </w:t>
      </w:r>
      <w:r>
        <w:rPr>
          <w:rFonts w:ascii="Times New Roman" w:hAnsi="Times New Roman" w:cs="Times New Roman"/>
          <w:szCs w:val="24"/>
        </w:rPr>
        <w:t>televisi dengan senang hati serta dengan perasaan puas</w:t>
      </w:r>
      <w:r w:rsidR="00761EB8" w:rsidRPr="005D76AE">
        <w:rPr>
          <w:rFonts w:ascii="Times New Roman" w:hAnsi="Times New Roman" w:cs="Times New Roman"/>
          <w:szCs w:val="24"/>
        </w:rPr>
        <w:t xml:space="preserve"> sehingga pemirsa dapat  menikmati  apa  yang  ditayangkan oleh televisi tersebut. Sehingga da</w:t>
      </w:r>
      <w:r>
        <w:rPr>
          <w:rFonts w:ascii="Times New Roman" w:hAnsi="Times New Roman" w:cs="Times New Roman"/>
          <w:szCs w:val="24"/>
        </w:rPr>
        <w:t xml:space="preserve">pat disimpulkan </w:t>
      </w:r>
      <w:proofErr w:type="gramStart"/>
      <w:r>
        <w:rPr>
          <w:rFonts w:ascii="Times New Roman" w:hAnsi="Times New Roman" w:cs="Times New Roman"/>
          <w:szCs w:val="24"/>
        </w:rPr>
        <w:t>bahwa  mononton</w:t>
      </w:r>
      <w:proofErr w:type="gramEnd"/>
      <w:r w:rsidR="00761EB8" w:rsidRPr="005D76AE">
        <w:rPr>
          <w:rFonts w:ascii="Times New Roman" w:hAnsi="Times New Roman" w:cs="Times New Roman"/>
          <w:szCs w:val="24"/>
        </w:rPr>
        <w:t xml:space="preserve"> merupakan  aktivitas  melihat sesuatu dengan tingkat perhatian tertentu.</w:t>
      </w:r>
    </w:p>
    <w:p w:rsidR="00761EB8" w:rsidRPr="005D76AE" w:rsidRDefault="00761EB8" w:rsidP="00761EB8">
      <w:pPr>
        <w:spacing w:after="0" w:line="240" w:lineRule="auto"/>
        <w:ind w:firstLine="720"/>
        <w:jc w:val="both"/>
        <w:rPr>
          <w:rFonts w:ascii="Times New Roman" w:hAnsi="Times New Roman" w:cs="Times New Roman"/>
          <w:szCs w:val="24"/>
        </w:rPr>
      </w:pPr>
      <w:r w:rsidRPr="005D76AE">
        <w:rPr>
          <w:rFonts w:ascii="Times New Roman" w:hAnsi="Times New Roman" w:cs="Times New Roman"/>
          <w:szCs w:val="24"/>
        </w:rPr>
        <w:t xml:space="preserve">Media massa selama ini memberikan pengaruh dalam memberitakan tentang isu-isu penting kepada </w:t>
      </w:r>
      <w:proofErr w:type="gramStart"/>
      <w:r w:rsidRPr="005D76AE">
        <w:rPr>
          <w:rFonts w:ascii="Times New Roman" w:hAnsi="Times New Roman" w:cs="Times New Roman"/>
          <w:szCs w:val="24"/>
        </w:rPr>
        <w:t>khalayaknya  (</w:t>
      </w:r>
      <w:proofErr w:type="gramEnd"/>
      <w:r w:rsidRPr="005D76AE">
        <w:rPr>
          <w:rFonts w:ascii="Times New Roman" w:hAnsi="Times New Roman" w:cs="Times New Roman"/>
          <w:szCs w:val="24"/>
        </w:rPr>
        <w:t>Choudhury  ya</w:t>
      </w:r>
      <w:r w:rsidR="00557E51">
        <w:rPr>
          <w:rFonts w:ascii="Times New Roman" w:hAnsi="Times New Roman" w:cs="Times New Roman"/>
          <w:szCs w:val="24"/>
        </w:rPr>
        <w:t xml:space="preserve">ng  dikutip Arianti, 2017:42). </w:t>
      </w:r>
      <w:proofErr w:type="gramStart"/>
      <w:r w:rsidR="00557E51">
        <w:rPr>
          <w:rFonts w:ascii="Times New Roman" w:hAnsi="Times New Roman" w:cs="Times New Roman"/>
          <w:szCs w:val="24"/>
        </w:rPr>
        <w:t>Dalam  dunia</w:t>
      </w:r>
      <w:proofErr w:type="gramEnd"/>
      <w:r w:rsidR="00557E51">
        <w:rPr>
          <w:rFonts w:ascii="Times New Roman" w:hAnsi="Times New Roman" w:cs="Times New Roman"/>
          <w:szCs w:val="24"/>
        </w:rPr>
        <w:t xml:space="preserve">  pariwisata</w:t>
      </w:r>
      <w:r w:rsidRPr="005D76AE">
        <w:rPr>
          <w:rFonts w:ascii="Times New Roman" w:hAnsi="Times New Roman" w:cs="Times New Roman"/>
          <w:szCs w:val="24"/>
        </w:rPr>
        <w:t xml:space="preserve"> informasi yang disampaikan di media massa mempengaruhi konsumennya. Pada prinsipnya perilaku konsumen dipengaruhi afeksi dan kognisi konsumen terhadap </w:t>
      </w:r>
      <w:proofErr w:type="gramStart"/>
      <w:r w:rsidRPr="005D76AE">
        <w:rPr>
          <w:rFonts w:ascii="Times New Roman" w:hAnsi="Times New Roman" w:cs="Times New Roman"/>
          <w:szCs w:val="24"/>
        </w:rPr>
        <w:t>informasi  /</w:t>
      </w:r>
      <w:proofErr w:type="gramEnd"/>
      <w:r w:rsidRPr="005D76AE">
        <w:rPr>
          <w:rFonts w:ascii="Times New Roman" w:hAnsi="Times New Roman" w:cs="Times New Roman"/>
          <w:szCs w:val="24"/>
        </w:rPr>
        <w:t>stimulus yang diberikan oleh pemasar. Berita yang muncu di televisi secara tid</w:t>
      </w:r>
      <w:r w:rsidR="00557E51">
        <w:rPr>
          <w:rFonts w:ascii="Times New Roman" w:hAnsi="Times New Roman" w:cs="Times New Roman"/>
          <w:szCs w:val="24"/>
        </w:rPr>
        <w:t>ak langsung dapat mempengaruhi</w:t>
      </w:r>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pengetahuan  dan</w:t>
      </w:r>
      <w:proofErr w:type="gramEnd"/>
      <w:r w:rsidRPr="005D76AE">
        <w:rPr>
          <w:rFonts w:ascii="Times New Roman" w:hAnsi="Times New Roman" w:cs="Times New Roman"/>
          <w:szCs w:val="24"/>
        </w:rPr>
        <w:t xml:space="preserve">  tindakan seseorang  dalam  melakukan  pilihan  kunjungan destinasi pariwisata.</w:t>
      </w:r>
    </w:p>
    <w:p w:rsidR="00761EB8" w:rsidRPr="005D76AE" w:rsidRDefault="00761EB8" w:rsidP="00761EB8">
      <w:pPr>
        <w:spacing w:after="0" w:line="240" w:lineRule="auto"/>
        <w:ind w:firstLine="720"/>
        <w:jc w:val="both"/>
        <w:rPr>
          <w:rFonts w:ascii="Times New Roman" w:hAnsi="Times New Roman" w:cs="Times New Roman"/>
          <w:szCs w:val="24"/>
        </w:rPr>
      </w:pPr>
      <w:proofErr w:type="gramStart"/>
      <w:r w:rsidRPr="005D76AE">
        <w:rPr>
          <w:rFonts w:ascii="Times New Roman" w:hAnsi="Times New Roman" w:cs="Times New Roman"/>
          <w:szCs w:val="24"/>
        </w:rPr>
        <w:t>Penonton  merupakan</w:t>
      </w:r>
      <w:proofErr w:type="gramEnd"/>
      <w:r w:rsidRPr="005D76AE">
        <w:rPr>
          <w:rFonts w:ascii="Times New Roman" w:hAnsi="Times New Roman" w:cs="Times New Roman"/>
          <w:szCs w:val="24"/>
        </w:rPr>
        <w:t xml:space="preserve">  individu  yang  aktif dalam  memilih  atau  menye</w:t>
      </w:r>
      <w:r w:rsidR="00557E51">
        <w:rPr>
          <w:rFonts w:ascii="Times New Roman" w:hAnsi="Times New Roman" w:cs="Times New Roman"/>
          <w:szCs w:val="24"/>
        </w:rPr>
        <w:t>leksi  berita.  Teori Uses and effect</w:t>
      </w:r>
      <w:r w:rsidRPr="005D76AE">
        <w:rPr>
          <w:rFonts w:ascii="Times New Roman" w:hAnsi="Times New Roman" w:cs="Times New Roman"/>
          <w:szCs w:val="24"/>
        </w:rPr>
        <w:t xml:space="preserve"> meng</w:t>
      </w:r>
      <w:r w:rsidR="00557E51">
        <w:rPr>
          <w:rFonts w:ascii="Times New Roman" w:hAnsi="Times New Roman" w:cs="Times New Roman"/>
          <w:szCs w:val="24"/>
        </w:rPr>
        <w:t xml:space="preserve">anggap </w:t>
      </w:r>
      <w:proofErr w:type="gramStart"/>
      <w:r w:rsidR="00557E51">
        <w:rPr>
          <w:rFonts w:ascii="Times New Roman" w:hAnsi="Times New Roman" w:cs="Times New Roman"/>
          <w:szCs w:val="24"/>
        </w:rPr>
        <w:t>bahwa  khlayak</w:t>
      </w:r>
      <w:proofErr w:type="gramEnd"/>
      <w:r w:rsidR="00557E51">
        <w:rPr>
          <w:rFonts w:ascii="Times New Roman" w:hAnsi="Times New Roman" w:cs="Times New Roman"/>
          <w:szCs w:val="24"/>
        </w:rPr>
        <w:t xml:space="preserve"> memiliki kebebasan</w:t>
      </w:r>
      <w:r w:rsidRPr="005D76AE">
        <w:rPr>
          <w:rFonts w:ascii="Times New Roman" w:hAnsi="Times New Roman" w:cs="Times New Roman"/>
          <w:szCs w:val="24"/>
        </w:rPr>
        <w:t xml:space="preserve"> d</w:t>
      </w:r>
      <w:r w:rsidR="00557E51">
        <w:rPr>
          <w:rFonts w:ascii="Times New Roman" w:hAnsi="Times New Roman" w:cs="Times New Roman"/>
          <w:szCs w:val="24"/>
        </w:rPr>
        <w:t>alam memilih  media  yang akan mereka  baca.</w:t>
      </w:r>
      <w:r w:rsidRPr="005D76AE">
        <w:rPr>
          <w:rFonts w:ascii="Times New Roman" w:hAnsi="Times New Roman" w:cs="Times New Roman"/>
          <w:szCs w:val="24"/>
        </w:rPr>
        <w:t xml:space="preserve"> </w:t>
      </w:r>
      <w:proofErr w:type="gramStart"/>
      <w:r w:rsidR="00557E51">
        <w:rPr>
          <w:rFonts w:ascii="Times New Roman" w:hAnsi="Times New Roman" w:cs="Times New Roman"/>
          <w:szCs w:val="24"/>
        </w:rPr>
        <w:t>Khalayak  yang</w:t>
      </w:r>
      <w:proofErr w:type="gramEnd"/>
      <w:r w:rsidR="00557E51">
        <w:rPr>
          <w:rFonts w:ascii="Times New Roman" w:hAnsi="Times New Roman" w:cs="Times New Roman"/>
          <w:szCs w:val="24"/>
        </w:rPr>
        <w:t xml:space="preserve">  dianggap aktif,</w:t>
      </w:r>
      <w:r w:rsidRPr="005D76AE">
        <w:rPr>
          <w:rFonts w:ascii="Times New Roman" w:hAnsi="Times New Roman" w:cs="Times New Roman"/>
          <w:szCs w:val="24"/>
        </w:rPr>
        <w:t xml:space="preserve"> berarti  khalayak  dianggap  sebagai  bagian pent</w:t>
      </w:r>
      <w:r w:rsidR="00557E51">
        <w:rPr>
          <w:rFonts w:ascii="Times New Roman" w:hAnsi="Times New Roman" w:cs="Times New Roman"/>
          <w:szCs w:val="24"/>
        </w:rPr>
        <w:t>ing  dari  penggunaan media dan diasumsikan mempunyai tujan</w:t>
      </w:r>
      <w:r w:rsidRPr="005D76AE">
        <w:rPr>
          <w:rFonts w:ascii="Times New Roman" w:hAnsi="Times New Roman" w:cs="Times New Roman"/>
          <w:szCs w:val="24"/>
        </w:rPr>
        <w:t xml:space="preserve"> tertent</w:t>
      </w:r>
      <w:r w:rsidR="00557E51">
        <w:rPr>
          <w:rFonts w:ascii="Times New Roman" w:hAnsi="Times New Roman" w:cs="Times New Roman"/>
          <w:szCs w:val="24"/>
        </w:rPr>
        <w:t xml:space="preserve">u.  Seseorang akan menggunakan media </w:t>
      </w:r>
      <w:proofErr w:type="gramStart"/>
      <w:r w:rsidR="00557E51">
        <w:rPr>
          <w:rFonts w:ascii="Times New Roman" w:hAnsi="Times New Roman" w:cs="Times New Roman"/>
          <w:szCs w:val="24"/>
        </w:rPr>
        <w:t>jika  dirasa</w:t>
      </w:r>
      <w:proofErr w:type="gramEnd"/>
      <w:r w:rsidR="00557E51">
        <w:rPr>
          <w:rFonts w:ascii="Times New Roman" w:hAnsi="Times New Roman" w:cs="Times New Roman"/>
          <w:szCs w:val="24"/>
        </w:rPr>
        <w:t xml:space="preserve">  </w:t>
      </w:r>
      <w:r w:rsidR="00557E51">
        <w:rPr>
          <w:rFonts w:ascii="Times New Roman" w:hAnsi="Times New Roman" w:cs="Times New Roman"/>
          <w:szCs w:val="24"/>
        </w:rPr>
        <w:lastRenderedPageBreak/>
        <w:t>media tersebut dapat memenuhi</w:t>
      </w:r>
      <w:r w:rsidRPr="005D76AE">
        <w:rPr>
          <w:rFonts w:ascii="Times New Roman" w:hAnsi="Times New Roman" w:cs="Times New Roman"/>
          <w:szCs w:val="24"/>
        </w:rPr>
        <w:t xml:space="preserve"> kebutuhan  informasinya. </w:t>
      </w:r>
    </w:p>
    <w:p w:rsidR="00761EB8" w:rsidRPr="005D76AE" w:rsidRDefault="00557E51" w:rsidP="00761EB8">
      <w:pPr>
        <w:spacing w:after="0" w:line="240" w:lineRule="auto"/>
        <w:ind w:firstLine="720"/>
        <w:jc w:val="both"/>
        <w:rPr>
          <w:rFonts w:ascii="Times New Roman" w:hAnsi="Times New Roman" w:cs="Times New Roman"/>
          <w:szCs w:val="24"/>
        </w:rPr>
      </w:pPr>
      <w:r>
        <w:rPr>
          <w:rFonts w:ascii="Times New Roman" w:hAnsi="Times New Roman" w:cs="Times New Roman"/>
          <w:szCs w:val="24"/>
        </w:rPr>
        <w:t>Berdasarkan  penelitian</w:t>
      </w:r>
      <w:r w:rsidR="00761EB8" w:rsidRPr="005D76AE">
        <w:rPr>
          <w:rFonts w:ascii="Times New Roman" w:hAnsi="Times New Roman" w:cs="Times New Roman"/>
          <w:szCs w:val="24"/>
        </w:rPr>
        <w:t xml:space="preserve"> yang  dilakukan  Arianti, Saleh  dan  Priatna  </w:t>
      </w:r>
      <w:r>
        <w:rPr>
          <w:rFonts w:ascii="Times New Roman" w:hAnsi="Times New Roman" w:cs="Times New Roman"/>
          <w:szCs w:val="24"/>
        </w:rPr>
        <w:t>(2015:49),  lama  waktu yang digunakan untuk</w:t>
      </w:r>
      <w:r w:rsidR="00761EB8" w:rsidRPr="005D76AE">
        <w:rPr>
          <w:rFonts w:ascii="Times New Roman" w:hAnsi="Times New Roman" w:cs="Times New Roman"/>
          <w:szCs w:val="24"/>
        </w:rPr>
        <w:t xml:space="preserve"> membaca/</w:t>
      </w:r>
      <w:r>
        <w:rPr>
          <w:rFonts w:ascii="Times New Roman" w:hAnsi="Times New Roman" w:cs="Times New Roman"/>
          <w:szCs w:val="24"/>
        </w:rPr>
        <w:t xml:space="preserve"> </w:t>
      </w:r>
      <w:r w:rsidR="00761EB8" w:rsidRPr="005D76AE">
        <w:rPr>
          <w:rFonts w:ascii="Times New Roman" w:hAnsi="Times New Roman" w:cs="Times New Roman"/>
          <w:szCs w:val="24"/>
        </w:rPr>
        <w:t>menonton  berita  di media  massa  memiliki  hubungan sangat nyata po</w:t>
      </w:r>
      <w:r>
        <w:rPr>
          <w:rFonts w:ascii="Times New Roman" w:hAnsi="Times New Roman" w:cs="Times New Roman"/>
          <w:szCs w:val="24"/>
        </w:rPr>
        <w:t>sitif dengan frekuensi  berita. Semakin lama khalayak</w:t>
      </w:r>
      <w:r w:rsidR="00761EB8" w:rsidRPr="005D76AE">
        <w:rPr>
          <w:rFonts w:ascii="Times New Roman" w:hAnsi="Times New Roman" w:cs="Times New Roman"/>
          <w:szCs w:val="24"/>
        </w:rPr>
        <w:t xml:space="preserve"> membaca/</w:t>
      </w:r>
      <w:r>
        <w:rPr>
          <w:rFonts w:ascii="Times New Roman" w:hAnsi="Times New Roman" w:cs="Times New Roman"/>
          <w:szCs w:val="24"/>
        </w:rPr>
        <w:t xml:space="preserve"> </w:t>
      </w:r>
      <w:r w:rsidR="00761EB8" w:rsidRPr="005D76AE">
        <w:rPr>
          <w:rFonts w:ascii="Times New Roman" w:hAnsi="Times New Roman" w:cs="Times New Roman"/>
          <w:szCs w:val="24"/>
        </w:rPr>
        <w:t>menonton  media  massa sangat  tergantung  pada  seberapa  sering  berita-berita  tersebut  dimuat  di media massa.  Sebagain besar  calon  wisatawan  mengaku  bahwa  mereka menonton berita mengenai gempa Pulau Lombok 2018  dengan  memperhatikan  berita  tersebut sampai akhir berita tersebut selesai.</w:t>
      </w:r>
    </w:p>
    <w:p w:rsidR="00425845" w:rsidRPr="005D76AE" w:rsidRDefault="00425845" w:rsidP="00425845">
      <w:pPr>
        <w:spacing w:after="0" w:line="240" w:lineRule="auto"/>
        <w:jc w:val="both"/>
        <w:rPr>
          <w:rFonts w:ascii="Times New Roman" w:hAnsi="Times New Roman" w:cs="Times New Roman"/>
          <w:szCs w:val="24"/>
        </w:rPr>
      </w:pPr>
      <w:proofErr w:type="gramStart"/>
      <w:r w:rsidRPr="005D76AE">
        <w:rPr>
          <w:rFonts w:asciiTheme="majorBidi" w:hAnsiTheme="majorBidi"/>
          <w:szCs w:val="24"/>
        </w:rPr>
        <w:t xml:space="preserve">Tabel </w:t>
      </w:r>
      <w:r w:rsidR="008E4617" w:rsidRPr="005D76AE">
        <w:rPr>
          <w:rFonts w:asciiTheme="majorBidi" w:hAnsiTheme="majorBidi"/>
          <w:szCs w:val="24"/>
        </w:rPr>
        <w:t xml:space="preserve"> </w:t>
      </w:r>
      <w:r w:rsidRPr="005D76AE">
        <w:rPr>
          <w:rFonts w:asciiTheme="majorBidi" w:hAnsiTheme="majorBidi"/>
          <w:szCs w:val="24"/>
        </w:rPr>
        <w:t>6</w:t>
      </w:r>
      <w:proofErr w:type="gramEnd"/>
      <w:r w:rsidRPr="005D76AE">
        <w:rPr>
          <w:rFonts w:asciiTheme="majorBidi" w:hAnsiTheme="majorBidi"/>
          <w:szCs w:val="24"/>
        </w:rPr>
        <w:t xml:space="preserve">  Distribusi Jawaban Penonoton Berita  </w:t>
      </w:r>
      <w:r w:rsidR="0022466A" w:rsidRPr="005D76AE">
        <w:rPr>
          <w:rFonts w:ascii="Times New Roman" w:hAnsi="Times New Roman" w:cs="Times New Roman"/>
          <w:szCs w:val="24"/>
        </w:rPr>
        <w:t>Sampai Selesai</w:t>
      </w:r>
    </w:p>
    <w:tbl>
      <w:tblPr>
        <w:tblStyle w:val="TableGrid"/>
        <w:tblW w:w="4281" w:type="dxa"/>
        <w:tblInd w:w="108" w:type="dxa"/>
        <w:tblLook w:val="04A0" w:firstRow="1" w:lastRow="0" w:firstColumn="1" w:lastColumn="0" w:noHBand="0" w:noVBand="1"/>
      </w:tblPr>
      <w:tblGrid>
        <w:gridCol w:w="2071"/>
        <w:gridCol w:w="1072"/>
        <w:gridCol w:w="1138"/>
      </w:tblGrid>
      <w:tr w:rsidR="009361CB" w:rsidRPr="007B47F6" w:rsidTr="009361CB">
        <w:tc>
          <w:tcPr>
            <w:tcW w:w="2075" w:type="dxa"/>
            <w:shd w:val="clear" w:color="auto" w:fill="FFFFFF" w:themeFill="background1"/>
          </w:tcPr>
          <w:p w:rsidR="00425845" w:rsidRPr="007B47F6" w:rsidRDefault="00425845" w:rsidP="003D574E">
            <w:pPr>
              <w:jc w:val="center"/>
              <w:rPr>
                <w:rFonts w:ascii="Times New Roman" w:hAnsi="Times New Roman"/>
                <w:b/>
                <w:bCs/>
                <w:sz w:val="20"/>
                <w:szCs w:val="24"/>
              </w:rPr>
            </w:pPr>
            <w:r w:rsidRPr="007B47F6">
              <w:rPr>
                <w:rFonts w:ascii="Times New Roman" w:hAnsi="Times New Roman"/>
                <w:b/>
                <w:bCs/>
                <w:sz w:val="20"/>
                <w:szCs w:val="24"/>
              </w:rPr>
              <w:t>Kreteria</w:t>
            </w:r>
          </w:p>
        </w:tc>
        <w:tc>
          <w:tcPr>
            <w:tcW w:w="1072" w:type="dxa"/>
            <w:shd w:val="clear" w:color="auto" w:fill="FFFFFF" w:themeFill="background1"/>
          </w:tcPr>
          <w:p w:rsidR="00425845" w:rsidRPr="007B47F6" w:rsidRDefault="00425845" w:rsidP="003D574E">
            <w:pPr>
              <w:jc w:val="center"/>
              <w:rPr>
                <w:rFonts w:ascii="Times New Roman" w:hAnsi="Times New Roman"/>
                <w:b/>
                <w:bCs/>
                <w:sz w:val="20"/>
                <w:szCs w:val="24"/>
              </w:rPr>
            </w:pPr>
            <w:r w:rsidRPr="007B47F6">
              <w:rPr>
                <w:rFonts w:ascii="Times New Roman" w:hAnsi="Times New Roman"/>
                <w:b/>
                <w:bCs/>
                <w:sz w:val="20"/>
                <w:szCs w:val="24"/>
              </w:rPr>
              <w:t>Frekuensi</w:t>
            </w:r>
          </w:p>
        </w:tc>
        <w:tc>
          <w:tcPr>
            <w:tcW w:w="1134" w:type="dxa"/>
            <w:shd w:val="clear" w:color="auto" w:fill="FFFFFF" w:themeFill="background1"/>
          </w:tcPr>
          <w:p w:rsidR="00425845" w:rsidRPr="007B47F6" w:rsidRDefault="00425845" w:rsidP="003D574E">
            <w:pPr>
              <w:jc w:val="center"/>
              <w:rPr>
                <w:rFonts w:ascii="Times New Roman" w:hAnsi="Times New Roman"/>
                <w:b/>
                <w:bCs/>
                <w:sz w:val="20"/>
                <w:szCs w:val="24"/>
              </w:rPr>
            </w:pPr>
            <w:r w:rsidRPr="007B47F6">
              <w:rPr>
                <w:rFonts w:ascii="Times New Roman" w:hAnsi="Times New Roman"/>
                <w:b/>
                <w:bCs/>
                <w:sz w:val="20"/>
                <w:szCs w:val="24"/>
              </w:rPr>
              <w:t>Percentase (%)</w:t>
            </w:r>
          </w:p>
        </w:tc>
      </w:tr>
      <w:tr w:rsidR="009361CB" w:rsidRPr="007B47F6" w:rsidTr="009361CB">
        <w:tc>
          <w:tcPr>
            <w:tcW w:w="2075" w:type="dxa"/>
            <w:shd w:val="clear" w:color="auto" w:fill="FFFFFF" w:themeFill="background1"/>
          </w:tcPr>
          <w:p w:rsidR="0022466A" w:rsidRPr="007B47F6" w:rsidRDefault="0022466A" w:rsidP="003D574E">
            <w:pPr>
              <w:rPr>
                <w:rFonts w:ascii="Times New Roman" w:hAnsi="Times New Roman"/>
                <w:bCs/>
                <w:sz w:val="20"/>
                <w:szCs w:val="24"/>
              </w:rPr>
            </w:pPr>
            <w:r w:rsidRPr="007B47F6">
              <w:rPr>
                <w:rFonts w:ascii="Times New Roman" w:hAnsi="Times New Roman"/>
                <w:bCs/>
                <w:sz w:val="20"/>
                <w:szCs w:val="24"/>
              </w:rPr>
              <w:t>Sangat Tidak Setuju skor =1</w:t>
            </w:r>
          </w:p>
        </w:tc>
        <w:tc>
          <w:tcPr>
            <w:tcW w:w="1072" w:type="dxa"/>
            <w:shd w:val="clear" w:color="auto" w:fill="FFFFFF" w:themeFill="background1"/>
            <w:vAlign w:val="center"/>
          </w:tcPr>
          <w:p w:rsidR="0022466A" w:rsidRPr="007B47F6" w:rsidRDefault="0022466A" w:rsidP="00592A5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w:t>
            </w:r>
          </w:p>
        </w:tc>
        <w:tc>
          <w:tcPr>
            <w:tcW w:w="1134" w:type="dxa"/>
            <w:shd w:val="clear" w:color="auto" w:fill="FFFFFF" w:themeFill="background1"/>
            <w:vAlign w:val="center"/>
          </w:tcPr>
          <w:p w:rsidR="0022466A" w:rsidRPr="007B47F6" w:rsidRDefault="0022466A" w:rsidP="0022466A">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1.2</w:t>
            </w:r>
          </w:p>
        </w:tc>
      </w:tr>
      <w:tr w:rsidR="009361CB" w:rsidRPr="007B47F6" w:rsidTr="009361CB">
        <w:tc>
          <w:tcPr>
            <w:tcW w:w="2075" w:type="dxa"/>
            <w:shd w:val="clear" w:color="auto" w:fill="FFFFFF" w:themeFill="background1"/>
          </w:tcPr>
          <w:p w:rsidR="0022466A" w:rsidRPr="007B47F6" w:rsidRDefault="0022466A" w:rsidP="003D574E">
            <w:pPr>
              <w:rPr>
                <w:rFonts w:ascii="Times New Roman" w:hAnsi="Times New Roman"/>
                <w:bCs/>
                <w:sz w:val="20"/>
                <w:szCs w:val="24"/>
              </w:rPr>
            </w:pPr>
            <w:r w:rsidRPr="007B47F6">
              <w:rPr>
                <w:rFonts w:ascii="Times New Roman" w:hAnsi="Times New Roman"/>
                <w:bCs/>
                <w:sz w:val="20"/>
                <w:szCs w:val="24"/>
              </w:rPr>
              <w:t>Tidak  Setuju skor = 2</w:t>
            </w:r>
          </w:p>
        </w:tc>
        <w:tc>
          <w:tcPr>
            <w:tcW w:w="1072" w:type="dxa"/>
            <w:shd w:val="clear" w:color="auto" w:fill="FFFFFF" w:themeFill="background1"/>
            <w:vAlign w:val="center"/>
          </w:tcPr>
          <w:p w:rsidR="0022466A" w:rsidRPr="007B47F6" w:rsidRDefault="0022466A" w:rsidP="00592A5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w:t>
            </w:r>
          </w:p>
        </w:tc>
        <w:tc>
          <w:tcPr>
            <w:tcW w:w="1134" w:type="dxa"/>
            <w:shd w:val="clear" w:color="auto" w:fill="FFFFFF" w:themeFill="background1"/>
            <w:vAlign w:val="center"/>
          </w:tcPr>
          <w:p w:rsidR="0022466A" w:rsidRPr="007B47F6" w:rsidRDefault="0022466A" w:rsidP="0022466A">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5.9</w:t>
            </w:r>
          </w:p>
        </w:tc>
      </w:tr>
      <w:tr w:rsidR="009361CB" w:rsidRPr="007B47F6" w:rsidTr="009361CB">
        <w:tc>
          <w:tcPr>
            <w:tcW w:w="2075" w:type="dxa"/>
            <w:shd w:val="clear" w:color="auto" w:fill="FFFFFF" w:themeFill="background1"/>
          </w:tcPr>
          <w:p w:rsidR="0022466A" w:rsidRPr="007B47F6" w:rsidRDefault="0022466A" w:rsidP="003D574E">
            <w:pPr>
              <w:rPr>
                <w:rFonts w:ascii="Times New Roman" w:hAnsi="Times New Roman"/>
                <w:bCs/>
                <w:sz w:val="20"/>
                <w:szCs w:val="24"/>
              </w:rPr>
            </w:pPr>
            <w:r w:rsidRPr="007B47F6">
              <w:rPr>
                <w:rFonts w:ascii="Times New Roman" w:hAnsi="Times New Roman"/>
                <w:bCs/>
                <w:sz w:val="20"/>
                <w:szCs w:val="24"/>
              </w:rPr>
              <w:t>Netral = 3</w:t>
            </w:r>
          </w:p>
        </w:tc>
        <w:tc>
          <w:tcPr>
            <w:tcW w:w="1072" w:type="dxa"/>
            <w:shd w:val="clear" w:color="auto" w:fill="FFFFFF" w:themeFill="background1"/>
            <w:vAlign w:val="center"/>
          </w:tcPr>
          <w:p w:rsidR="0022466A" w:rsidRPr="007B47F6" w:rsidRDefault="0022466A" w:rsidP="00592A5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6</w:t>
            </w:r>
          </w:p>
        </w:tc>
        <w:tc>
          <w:tcPr>
            <w:tcW w:w="1134" w:type="dxa"/>
            <w:shd w:val="clear" w:color="auto" w:fill="FFFFFF" w:themeFill="background1"/>
            <w:vAlign w:val="center"/>
          </w:tcPr>
          <w:p w:rsidR="0022466A" w:rsidRPr="007B47F6" w:rsidRDefault="0022466A" w:rsidP="0022466A">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7.1</w:t>
            </w:r>
          </w:p>
        </w:tc>
      </w:tr>
      <w:tr w:rsidR="009361CB" w:rsidRPr="007B47F6" w:rsidTr="009361CB">
        <w:tc>
          <w:tcPr>
            <w:tcW w:w="2075" w:type="dxa"/>
            <w:shd w:val="clear" w:color="auto" w:fill="FFFFFF" w:themeFill="background1"/>
          </w:tcPr>
          <w:p w:rsidR="0022466A" w:rsidRPr="007B47F6" w:rsidRDefault="0022466A" w:rsidP="003D574E">
            <w:pPr>
              <w:rPr>
                <w:rFonts w:ascii="Times New Roman" w:hAnsi="Times New Roman"/>
                <w:bCs/>
                <w:sz w:val="20"/>
                <w:szCs w:val="24"/>
              </w:rPr>
            </w:pPr>
            <w:r w:rsidRPr="007B47F6">
              <w:rPr>
                <w:rFonts w:ascii="Times New Roman" w:hAnsi="Times New Roman"/>
                <w:bCs/>
                <w:sz w:val="20"/>
                <w:szCs w:val="24"/>
              </w:rPr>
              <w:t>Setuju  skor = 4</w:t>
            </w:r>
          </w:p>
        </w:tc>
        <w:tc>
          <w:tcPr>
            <w:tcW w:w="1072" w:type="dxa"/>
            <w:shd w:val="clear" w:color="auto" w:fill="FFFFFF" w:themeFill="background1"/>
            <w:vAlign w:val="center"/>
          </w:tcPr>
          <w:p w:rsidR="0022466A" w:rsidRPr="007B47F6" w:rsidRDefault="0022466A" w:rsidP="00592A5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29</w:t>
            </w:r>
          </w:p>
        </w:tc>
        <w:tc>
          <w:tcPr>
            <w:tcW w:w="1134" w:type="dxa"/>
            <w:shd w:val="clear" w:color="auto" w:fill="FFFFFF" w:themeFill="background1"/>
            <w:vAlign w:val="center"/>
          </w:tcPr>
          <w:p w:rsidR="0022466A" w:rsidRPr="007B47F6" w:rsidRDefault="0022466A" w:rsidP="0022466A">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34.1</w:t>
            </w:r>
          </w:p>
        </w:tc>
      </w:tr>
      <w:tr w:rsidR="009361CB" w:rsidRPr="007B47F6" w:rsidTr="009361CB">
        <w:tc>
          <w:tcPr>
            <w:tcW w:w="2075" w:type="dxa"/>
            <w:shd w:val="clear" w:color="auto" w:fill="FFFFFF" w:themeFill="background1"/>
          </w:tcPr>
          <w:p w:rsidR="0022466A" w:rsidRPr="007B47F6" w:rsidRDefault="0022466A" w:rsidP="003D574E">
            <w:pPr>
              <w:rPr>
                <w:rFonts w:ascii="Times New Roman" w:hAnsi="Times New Roman"/>
                <w:bCs/>
                <w:sz w:val="20"/>
                <w:szCs w:val="24"/>
              </w:rPr>
            </w:pPr>
            <w:r w:rsidRPr="007B47F6">
              <w:rPr>
                <w:rFonts w:ascii="Times New Roman" w:hAnsi="Times New Roman"/>
                <w:bCs/>
                <w:sz w:val="20"/>
                <w:szCs w:val="24"/>
              </w:rPr>
              <w:t>Sangat Setuju skor = 5</w:t>
            </w:r>
          </w:p>
        </w:tc>
        <w:tc>
          <w:tcPr>
            <w:tcW w:w="1072" w:type="dxa"/>
            <w:shd w:val="clear" w:color="auto" w:fill="FFFFFF" w:themeFill="background1"/>
            <w:vAlign w:val="center"/>
          </w:tcPr>
          <w:p w:rsidR="0022466A" w:rsidRPr="007B47F6" w:rsidRDefault="0022466A" w:rsidP="00592A5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44</w:t>
            </w:r>
          </w:p>
        </w:tc>
        <w:tc>
          <w:tcPr>
            <w:tcW w:w="1134" w:type="dxa"/>
            <w:shd w:val="clear" w:color="auto" w:fill="FFFFFF" w:themeFill="background1"/>
            <w:vAlign w:val="center"/>
          </w:tcPr>
          <w:p w:rsidR="0022466A" w:rsidRPr="007B47F6" w:rsidRDefault="0022466A" w:rsidP="0022466A">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51.8</w:t>
            </w:r>
          </w:p>
        </w:tc>
      </w:tr>
      <w:tr w:rsidR="009361CB" w:rsidRPr="007B47F6" w:rsidTr="009361CB">
        <w:tc>
          <w:tcPr>
            <w:tcW w:w="2075" w:type="dxa"/>
            <w:shd w:val="clear" w:color="auto" w:fill="FFFFFF" w:themeFill="background1"/>
          </w:tcPr>
          <w:p w:rsidR="0022466A" w:rsidRPr="007B47F6" w:rsidRDefault="0022466A" w:rsidP="003D574E">
            <w:pPr>
              <w:rPr>
                <w:rFonts w:ascii="Times New Roman" w:hAnsi="Times New Roman"/>
                <w:b/>
                <w:bCs/>
                <w:sz w:val="20"/>
                <w:szCs w:val="24"/>
              </w:rPr>
            </w:pPr>
            <w:r w:rsidRPr="007B47F6">
              <w:rPr>
                <w:rFonts w:ascii="Times New Roman" w:hAnsi="Times New Roman"/>
                <w:b/>
                <w:bCs/>
                <w:sz w:val="20"/>
                <w:szCs w:val="24"/>
              </w:rPr>
              <w:t>Jumlah</w:t>
            </w:r>
          </w:p>
        </w:tc>
        <w:tc>
          <w:tcPr>
            <w:tcW w:w="1072" w:type="dxa"/>
            <w:shd w:val="clear" w:color="auto" w:fill="FFFFFF" w:themeFill="background1"/>
            <w:vAlign w:val="center"/>
          </w:tcPr>
          <w:p w:rsidR="0022466A" w:rsidRPr="007B47F6" w:rsidRDefault="0022466A" w:rsidP="00592A5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85</w:t>
            </w:r>
          </w:p>
        </w:tc>
        <w:tc>
          <w:tcPr>
            <w:tcW w:w="1134" w:type="dxa"/>
            <w:shd w:val="clear" w:color="auto" w:fill="FFFFFF" w:themeFill="background1"/>
            <w:vAlign w:val="center"/>
          </w:tcPr>
          <w:p w:rsidR="0022466A" w:rsidRPr="007B47F6" w:rsidRDefault="0022466A" w:rsidP="0022466A">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100.0</w:t>
            </w:r>
          </w:p>
        </w:tc>
      </w:tr>
    </w:tbl>
    <w:p w:rsidR="00425845" w:rsidRPr="008E4617" w:rsidRDefault="00425845" w:rsidP="00425845">
      <w:pPr>
        <w:rPr>
          <w:rFonts w:ascii="Times New Roman" w:hAnsi="Times New Roman"/>
          <w:bCs/>
          <w:sz w:val="18"/>
          <w:szCs w:val="24"/>
        </w:rPr>
      </w:pPr>
      <w:proofErr w:type="gramStart"/>
      <w:r w:rsidRPr="008E4617">
        <w:rPr>
          <w:rFonts w:ascii="Times New Roman" w:hAnsi="Times New Roman"/>
          <w:bCs/>
          <w:sz w:val="18"/>
          <w:szCs w:val="24"/>
        </w:rPr>
        <w:t>Sumber :</w:t>
      </w:r>
      <w:proofErr w:type="gramEnd"/>
      <w:r w:rsidRPr="008E4617">
        <w:rPr>
          <w:rFonts w:ascii="Times New Roman" w:hAnsi="Times New Roman"/>
          <w:bCs/>
          <w:sz w:val="18"/>
          <w:szCs w:val="24"/>
        </w:rPr>
        <w:t xml:space="preserve"> lampiran 1</w:t>
      </w:r>
    </w:p>
    <w:p w:rsidR="00761EB8" w:rsidRPr="005D76AE" w:rsidRDefault="00472AFE" w:rsidP="003714A8">
      <w:pPr>
        <w:spacing w:after="0" w:line="240" w:lineRule="auto"/>
        <w:ind w:firstLine="720"/>
        <w:jc w:val="both"/>
        <w:rPr>
          <w:rFonts w:ascii="Times New Roman" w:hAnsi="Times New Roman" w:cs="Times New Roman"/>
          <w:szCs w:val="24"/>
        </w:rPr>
      </w:pPr>
      <w:r w:rsidRPr="005D76AE">
        <w:rPr>
          <w:rFonts w:ascii="Times New Roman" w:hAnsi="Times New Roman" w:cs="Times New Roman"/>
          <w:szCs w:val="24"/>
        </w:rPr>
        <w:t>Melihat Tabel 6 menunjukkan bahwa kreteria jawaban sangat setuju mendominasi sebanyak 44 (51.8%), menyusul yang kedua adalah jawaban setuju dengan frekuensi 29 (</w:t>
      </w:r>
      <w:proofErr w:type="gramStart"/>
      <w:r w:rsidRPr="005D76AE">
        <w:rPr>
          <w:rFonts w:ascii="Times New Roman" w:hAnsi="Times New Roman" w:cs="Times New Roman"/>
          <w:szCs w:val="24"/>
        </w:rPr>
        <w:t>34.1%</w:t>
      </w:r>
      <w:proofErr w:type="gramEnd"/>
      <w:r w:rsidRPr="005D76AE">
        <w:rPr>
          <w:rFonts w:ascii="Times New Roman" w:hAnsi="Times New Roman" w:cs="Times New Roman"/>
          <w:szCs w:val="24"/>
        </w:rPr>
        <w:t xml:space="preserve">.)  </w:t>
      </w:r>
      <w:r w:rsidR="00761EB8" w:rsidRPr="005D76AE">
        <w:rPr>
          <w:rFonts w:ascii="Times New Roman" w:hAnsi="Times New Roman" w:cs="Times New Roman"/>
          <w:szCs w:val="24"/>
        </w:rPr>
        <w:t xml:space="preserve">Sebagian besar calon wisatawan mengaku bahwa </w:t>
      </w:r>
      <w:proofErr w:type="gramStart"/>
      <w:r w:rsidR="00761EB8" w:rsidRPr="005D76AE">
        <w:rPr>
          <w:rFonts w:ascii="Times New Roman" w:hAnsi="Times New Roman" w:cs="Times New Roman"/>
          <w:szCs w:val="24"/>
        </w:rPr>
        <w:t>menonton  berita</w:t>
      </w:r>
      <w:proofErr w:type="gramEnd"/>
      <w:r w:rsidR="00761EB8" w:rsidRPr="005D76AE">
        <w:rPr>
          <w:rFonts w:ascii="Times New Roman" w:hAnsi="Times New Roman" w:cs="Times New Roman"/>
          <w:szCs w:val="24"/>
        </w:rPr>
        <w:t xml:space="preserve">  pasca  gempa  Lombok  dengan seksama dengan  tidak mengganti channel  stasiun televisi saat berita mengenai gempa Pulau Lombok 2018  sedang  disiarkan. Hal ini menunjukkan bahwa responden memperhatikan set</w:t>
      </w:r>
      <w:r w:rsidR="00557E51">
        <w:rPr>
          <w:rFonts w:ascii="Times New Roman" w:hAnsi="Times New Roman" w:cs="Times New Roman"/>
          <w:szCs w:val="24"/>
        </w:rPr>
        <w:t xml:space="preserve">iap informasi </w:t>
      </w:r>
      <w:proofErr w:type="gramStart"/>
      <w:r w:rsidR="00557E51">
        <w:rPr>
          <w:rFonts w:ascii="Times New Roman" w:hAnsi="Times New Roman" w:cs="Times New Roman"/>
          <w:szCs w:val="24"/>
        </w:rPr>
        <w:t>yang  disampaikan</w:t>
      </w:r>
      <w:proofErr w:type="gramEnd"/>
      <w:r w:rsidR="00557E51">
        <w:rPr>
          <w:rFonts w:ascii="Times New Roman" w:hAnsi="Times New Roman" w:cs="Times New Roman"/>
          <w:szCs w:val="24"/>
        </w:rPr>
        <w:t xml:space="preserve"> terkait peristiwa gempa</w:t>
      </w:r>
      <w:r w:rsidR="00761EB8" w:rsidRPr="005D76AE">
        <w:rPr>
          <w:rFonts w:ascii="Times New Roman" w:hAnsi="Times New Roman" w:cs="Times New Roman"/>
          <w:szCs w:val="24"/>
        </w:rPr>
        <w:t xml:space="preserve"> di</w:t>
      </w:r>
      <w:r w:rsidR="00557E51">
        <w:rPr>
          <w:rFonts w:ascii="Times New Roman" w:hAnsi="Times New Roman" w:cs="Times New Roman"/>
          <w:szCs w:val="24"/>
        </w:rPr>
        <w:t xml:space="preserve"> Lombok  dan  aktivitas</w:t>
      </w:r>
      <w:r w:rsidR="00761EB8" w:rsidRPr="005D76AE">
        <w:rPr>
          <w:rFonts w:ascii="Times New Roman" w:hAnsi="Times New Roman" w:cs="Times New Roman"/>
          <w:szCs w:val="24"/>
        </w:rPr>
        <w:t xml:space="preserve"> pemulihan  pasca  </w:t>
      </w:r>
      <w:r w:rsidR="00557E51">
        <w:rPr>
          <w:rFonts w:ascii="Times New Roman" w:hAnsi="Times New Roman" w:cs="Times New Roman"/>
          <w:szCs w:val="24"/>
        </w:rPr>
        <w:t xml:space="preserve">gempa. </w:t>
      </w:r>
      <w:proofErr w:type="gramStart"/>
      <w:r w:rsidR="00557E51">
        <w:rPr>
          <w:rFonts w:ascii="Times New Roman" w:hAnsi="Times New Roman" w:cs="Times New Roman"/>
          <w:szCs w:val="24"/>
        </w:rPr>
        <w:t>Televisi  adalah</w:t>
      </w:r>
      <w:proofErr w:type="gramEnd"/>
      <w:r w:rsidR="00557E51">
        <w:rPr>
          <w:rFonts w:ascii="Times New Roman" w:hAnsi="Times New Roman" w:cs="Times New Roman"/>
          <w:szCs w:val="24"/>
        </w:rPr>
        <w:t xml:space="preserve"> bagian</w:t>
      </w:r>
      <w:r w:rsidR="00761EB8" w:rsidRPr="005D76AE">
        <w:rPr>
          <w:rFonts w:ascii="Times New Roman" w:hAnsi="Times New Roman" w:cs="Times New Roman"/>
          <w:szCs w:val="24"/>
        </w:rPr>
        <w:t xml:space="preserve"> yang  menyatu  dengan kehidupan sehari-hari dan menjadi sumber umum dari sosialisasi dan informasi bagi masyarakat. </w:t>
      </w:r>
    </w:p>
    <w:p w:rsidR="00010D85" w:rsidRPr="005D76AE" w:rsidRDefault="00010D85" w:rsidP="003349FF">
      <w:pPr>
        <w:spacing w:after="0" w:line="240" w:lineRule="auto"/>
        <w:jc w:val="both"/>
        <w:rPr>
          <w:rFonts w:ascii="Times New Roman" w:hAnsi="Times New Roman" w:cs="Times New Roman"/>
          <w:szCs w:val="24"/>
        </w:rPr>
      </w:pPr>
      <w:proofErr w:type="gramStart"/>
      <w:r w:rsidRPr="005D76AE">
        <w:rPr>
          <w:rFonts w:asciiTheme="majorBidi" w:hAnsiTheme="majorBidi"/>
          <w:szCs w:val="24"/>
        </w:rPr>
        <w:t xml:space="preserve">Tabel </w:t>
      </w:r>
      <w:r w:rsidR="008E4617" w:rsidRPr="005D76AE">
        <w:rPr>
          <w:rFonts w:asciiTheme="majorBidi" w:hAnsiTheme="majorBidi"/>
          <w:szCs w:val="24"/>
        </w:rPr>
        <w:t xml:space="preserve"> </w:t>
      </w:r>
      <w:r w:rsidR="009353A7" w:rsidRPr="005D76AE">
        <w:rPr>
          <w:rFonts w:asciiTheme="majorBidi" w:hAnsiTheme="majorBidi"/>
          <w:szCs w:val="24"/>
        </w:rPr>
        <w:t>7</w:t>
      </w:r>
      <w:proofErr w:type="gramEnd"/>
      <w:r w:rsidRPr="005D76AE">
        <w:rPr>
          <w:rFonts w:asciiTheme="majorBidi" w:hAnsiTheme="majorBidi"/>
          <w:szCs w:val="24"/>
        </w:rPr>
        <w:t xml:space="preserve">  Distribusi Jawaban Memperhatikan Isi Berita</w:t>
      </w:r>
    </w:p>
    <w:tbl>
      <w:tblPr>
        <w:tblStyle w:val="TableGrid"/>
        <w:tblW w:w="4309" w:type="dxa"/>
        <w:tblInd w:w="108" w:type="dxa"/>
        <w:tblLook w:val="04A0" w:firstRow="1" w:lastRow="0" w:firstColumn="1" w:lastColumn="0" w:noHBand="0" w:noVBand="1"/>
      </w:tblPr>
      <w:tblGrid>
        <w:gridCol w:w="2041"/>
        <w:gridCol w:w="1077"/>
        <w:gridCol w:w="1191"/>
      </w:tblGrid>
      <w:tr w:rsidR="009361CB" w:rsidRPr="007B47F6" w:rsidTr="009361CB">
        <w:tc>
          <w:tcPr>
            <w:tcW w:w="2041" w:type="dxa"/>
            <w:shd w:val="clear" w:color="auto" w:fill="FFFFFF" w:themeFill="background1"/>
          </w:tcPr>
          <w:p w:rsidR="00010D85" w:rsidRPr="007B47F6" w:rsidRDefault="00010D85" w:rsidP="003349FF">
            <w:pPr>
              <w:jc w:val="center"/>
              <w:rPr>
                <w:rFonts w:ascii="Times New Roman" w:hAnsi="Times New Roman"/>
                <w:b/>
                <w:bCs/>
                <w:sz w:val="20"/>
                <w:szCs w:val="24"/>
              </w:rPr>
            </w:pPr>
            <w:r w:rsidRPr="007B47F6">
              <w:rPr>
                <w:rFonts w:ascii="Times New Roman" w:hAnsi="Times New Roman"/>
                <w:b/>
                <w:bCs/>
                <w:sz w:val="20"/>
                <w:szCs w:val="24"/>
              </w:rPr>
              <w:t>Kreteria</w:t>
            </w:r>
          </w:p>
        </w:tc>
        <w:tc>
          <w:tcPr>
            <w:tcW w:w="1077" w:type="dxa"/>
            <w:shd w:val="clear" w:color="auto" w:fill="FFFFFF" w:themeFill="background1"/>
          </w:tcPr>
          <w:p w:rsidR="00010D85" w:rsidRPr="007B47F6" w:rsidRDefault="00010D85" w:rsidP="003349FF">
            <w:pPr>
              <w:jc w:val="center"/>
              <w:rPr>
                <w:rFonts w:ascii="Times New Roman" w:hAnsi="Times New Roman"/>
                <w:b/>
                <w:bCs/>
                <w:sz w:val="20"/>
                <w:szCs w:val="24"/>
              </w:rPr>
            </w:pPr>
            <w:r w:rsidRPr="007B47F6">
              <w:rPr>
                <w:rFonts w:ascii="Times New Roman" w:hAnsi="Times New Roman"/>
                <w:b/>
                <w:bCs/>
                <w:sz w:val="20"/>
                <w:szCs w:val="24"/>
              </w:rPr>
              <w:t>Frekuensi</w:t>
            </w:r>
          </w:p>
        </w:tc>
        <w:tc>
          <w:tcPr>
            <w:tcW w:w="1191" w:type="dxa"/>
            <w:shd w:val="clear" w:color="auto" w:fill="FFFFFF" w:themeFill="background1"/>
          </w:tcPr>
          <w:p w:rsidR="00010D85" w:rsidRPr="007B47F6" w:rsidRDefault="00010D85" w:rsidP="003349FF">
            <w:pPr>
              <w:jc w:val="center"/>
              <w:rPr>
                <w:rFonts w:ascii="Times New Roman" w:hAnsi="Times New Roman"/>
                <w:b/>
                <w:bCs/>
                <w:sz w:val="20"/>
                <w:szCs w:val="24"/>
              </w:rPr>
            </w:pPr>
            <w:r w:rsidRPr="007B47F6">
              <w:rPr>
                <w:rFonts w:ascii="Times New Roman" w:hAnsi="Times New Roman"/>
                <w:b/>
                <w:bCs/>
                <w:sz w:val="20"/>
                <w:szCs w:val="24"/>
              </w:rPr>
              <w:t>Percentase (%)</w:t>
            </w:r>
          </w:p>
        </w:tc>
      </w:tr>
      <w:tr w:rsidR="009361CB" w:rsidRPr="007B47F6" w:rsidTr="009361CB">
        <w:tc>
          <w:tcPr>
            <w:tcW w:w="2041" w:type="dxa"/>
            <w:shd w:val="clear" w:color="auto" w:fill="FFFFFF" w:themeFill="background1"/>
          </w:tcPr>
          <w:p w:rsidR="00010D85" w:rsidRPr="007B47F6" w:rsidRDefault="00010D85" w:rsidP="003349FF">
            <w:pPr>
              <w:rPr>
                <w:rFonts w:ascii="Times New Roman" w:hAnsi="Times New Roman"/>
                <w:bCs/>
                <w:sz w:val="20"/>
                <w:szCs w:val="24"/>
              </w:rPr>
            </w:pPr>
            <w:r w:rsidRPr="007B47F6">
              <w:rPr>
                <w:rFonts w:ascii="Times New Roman" w:hAnsi="Times New Roman"/>
                <w:bCs/>
                <w:sz w:val="20"/>
                <w:szCs w:val="24"/>
              </w:rPr>
              <w:t>Sangat Tidak Setuju skor =1</w:t>
            </w:r>
          </w:p>
        </w:tc>
        <w:tc>
          <w:tcPr>
            <w:tcW w:w="1077"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w:t>
            </w:r>
          </w:p>
        </w:tc>
        <w:tc>
          <w:tcPr>
            <w:tcW w:w="1191"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2.4</w:t>
            </w:r>
          </w:p>
        </w:tc>
      </w:tr>
      <w:tr w:rsidR="009361CB" w:rsidRPr="007B47F6" w:rsidTr="009361CB">
        <w:tc>
          <w:tcPr>
            <w:tcW w:w="2041" w:type="dxa"/>
            <w:shd w:val="clear" w:color="auto" w:fill="FFFFFF" w:themeFill="background1"/>
          </w:tcPr>
          <w:p w:rsidR="00010D85" w:rsidRPr="007B47F6" w:rsidRDefault="00010D85" w:rsidP="003349FF">
            <w:pPr>
              <w:rPr>
                <w:rFonts w:ascii="Times New Roman" w:hAnsi="Times New Roman"/>
                <w:bCs/>
                <w:sz w:val="20"/>
                <w:szCs w:val="24"/>
              </w:rPr>
            </w:pPr>
            <w:r w:rsidRPr="007B47F6">
              <w:rPr>
                <w:rFonts w:ascii="Times New Roman" w:hAnsi="Times New Roman"/>
                <w:bCs/>
                <w:sz w:val="20"/>
                <w:szCs w:val="24"/>
              </w:rPr>
              <w:t>Tidak  Setuju skor = 2</w:t>
            </w:r>
          </w:p>
        </w:tc>
        <w:tc>
          <w:tcPr>
            <w:tcW w:w="1077"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w:t>
            </w:r>
          </w:p>
        </w:tc>
        <w:tc>
          <w:tcPr>
            <w:tcW w:w="1191"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2.4</w:t>
            </w:r>
          </w:p>
        </w:tc>
      </w:tr>
      <w:tr w:rsidR="009361CB" w:rsidRPr="007B47F6" w:rsidTr="009361CB">
        <w:tc>
          <w:tcPr>
            <w:tcW w:w="2041" w:type="dxa"/>
            <w:shd w:val="clear" w:color="auto" w:fill="FFFFFF" w:themeFill="background1"/>
          </w:tcPr>
          <w:p w:rsidR="00010D85" w:rsidRPr="007B47F6" w:rsidRDefault="00010D85" w:rsidP="003349FF">
            <w:pPr>
              <w:rPr>
                <w:rFonts w:ascii="Times New Roman" w:hAnsi="Times New Roman"/>
                <w:bCs/>
                <w:sz w:val="20"/>
                <w:szCs w:val="24"/>
              </w:rPr>
            </w:pPr>
            <w:r w:rsidRPr="007B47F6">
              <w:rPr>
                <w:rFonts w:ascii="Times New Roman" w:hAnsi="Times New Roman"/>
                <w:bCs/>
                <w:sz w:val="20"/>
                <w:szCs w:val="24"/>
              </w:rPr>
              <w:t>Netral = 3</w:t>
            </w:r>
          </w:p>
        </w:tc>
        <w:tc>
          <w:tcPr>
            <w:tcW w:w="1077"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7</w:t>
            </w:r>
          </w:p>
        </w:tc>
        <w:tc>
          <w:tcPr>
            <w:tcW w:w="1191"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8.2</w:t>
            </w:r>
          </w:p>
        </w:tc>
      </w:tr>
      <w:tr w:rsidR="009361CB" w:rsidRPr="007B47F6" w:rsidTr="009361CB">
        <w:tc>
          <w:tcPr>
            <w:tcW w:w="2041" w:type="dxa"/>
            <w:shd w:val="clear" w:color="auto" w:fill="FFFFFF" w:themeFill="background1"/>
          </w:tcPr>
          <w:p w:rsidR="00010D85" w:rsidRPr="007B47F6" w:rsidRDefault="00010D85" w:rsidP="003349FF">
            <w:pPr>
              <w:rPr>
                <w:rFonts w:ascii="Times New Roman" w:hAnsi="Times New Roman"/>
                <w:bCs/>
                <w:sz w:val="20"/>
                <w:szCs w:val="24"/>
              </w:rPr>
            </w:pPr>
            <w:r w:rsidRPr="007B47F6">
              <w:rPr>
                <w:rFonts w:ascii="Times New Roman" w:hAnsi="Times New Roman"/>
                <w:bCs/>
                <w:sz w:val="20"/>
                <w:szCs w:val="24"/>
              </w:rPr>
              <w:t>Setuju  skor = 4</w:t>
            </w:r>
          </w:p>
        </w:tc>
        <w:tc>
          <w:tcPr>
            <w:tcW w:w="1077"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25</w:t>
            </w:r>
          </w:p>
        </w:tc>
        <w:tc>
          <w:tcPr>
            <w:tcW w:w="1191"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29.4</w:t>
            </w:r>
          </w:p>
        </w:tc>
      </w:tr>
      <w:tr w:rsidR="009361CB" w:rsidRPr="007B47F6" w:rsidTr="009361CB">
        <w:tc>
          <w:tcPr>
            <w:tcW w:w="2041" w:type="dxa"/>
            <w:shd w:val="clear" w:color="auto" w:fill="FFFFFF" w:themeFill="background1"/>
          </w:tcPr>
          <w:p w:rsidR="00010D85" w:rsidRPr="007B47F6" w:rsidRDefault="00010D85" w:rsidP="003349FF">
            <w:pPr>
              <w:rPr>
                <w:rFonts w:ascii="Times New Roman" w:hAnsi="Times New Roman"/>
                <w:bCs/>
                <w:sz w:val="20"/>
                <w:szCs w:val="24"/>
              </w:rPr>
            </w:pPr>
            <w:r w:rsidRPr="007B47F6">
              <w:rPr>
                <w:rFonts w:ascii="Times New Roman" w:hAnsi="Times New Roman"/>
                <w:bCs/>
                <w:sz w:val="20"/>
                <w:szCs w:val="24"/>
              </w:rPr>
              <w:t>Sangat Setuju skor = 5</w:t>
            </w:r>
          </w:p>
        </w:tc>
        <w:tc>
          <w:tcPr>
            <w:tcW w:w="1077"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49</w:t>
            </w:r>
          </w:p>
        </w:tc>
        <w:tc>
          <w:tcPr>
            <w:tcW w:w="1191"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57.6</w:t>
            </w:r>
          </w:p>
        </w:tc>
      </w:tr>
      <w:tr w:rsidR="009361CB" w:rsidRPr="007B47F6" w:rsidTr="009361CB">
        <w:tc>
          <w:tcPr>
            <w:tcW w:w="2041" w:type="dxa"/>
            <w:shd w:val="clear" w:color="auto" w:fill="FFFFFF" w:themeFill="background1"/>
          </w:tcPr>
          <w:p w:rsidR="00010D85" w:rsidRPr="007B47F6" w:rsidRDefault="00010D85" w:rsidP="003349FF">
            <w:pPr>
              <w:rPr>
                <w:rFonts w:ascii="Times New Roman" w:hAnsi="Times New Roman"/>
                <w:b/>
                <w:bCs/>
                <w:sz w:val="20"/>
                <w:szCs w:val="24"/>
              </w:rPr>
            </w:pPr>
            <w:r w:rsidRPr="007B47F6">
              <w:rPr>
                <w:rFonts w:ascii="Times New Roman" w:hAnsi="Times New Roman"/>
                <w:b/>
                <w:bCs/>
                <w:sz w:val="20"/>
                <w:szCs w:val="24"/>
              </w:rPr>
              <w:t>Jumlah</w:t>
            </w:r>
          </w:p>
        </w:tc>
        <w:tc>
          <w:tcPr>
            <w:tcW w:w="1077"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85</w:t>
            </w:r>
          </w:p>
        </w:tc>
        <w:tc>
          <w:tcPr>
            <w:tcW w:w="1191" w:type="dxa"/>
            <w:shd w:val="clear" w:color="auto" w:fill="FFFFFF" w:themeFill="background1"/>
            <w:vAlign w:val="center"/>
          </w:tcPr>
          <w:p w:rsidR="00010D85" w:rsidRPr="007B47F6" w:rsidRDefault="00010D85" w:rsidP="003349FF">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100.0</w:t>
            </w:r>
          </w:p>
        </w:tc>
      </w:tr>
    </w:tbl>
    <w:p w:rsidR="00010D85" w:rsidRPr="003349FF" w:rsidRDefault="00010D85" w:rsidP="003349FF">
      <w:pPr>
        <w:spacing w:after="0" w:line="240" w:lineRule="auto"/>
        <w:rPr>
          <w:rFonts w:ascii="Times New Roman" w:hAnsi="Times New Roman"/>
          <w:bCs/>
          <w:sz w:val="18"/>
          <w:szCs w:val="24"/>
        </w:rPr>
      </w:pPr>
      <w:proofErr w:type="gramStart"/>
      <w:r w:rsidRPr="003349FF">
        <w:rPr>
          <w:rFonts w:ascii="Times New Roman" w:hAnsi="Times New Roman"/>
          <w:bCs/>
          <w:sz w:val="18"/>
          <w:szCs w:val="24"/>
        </w:rPr>
        <w:t>Sumber :</w:t>
      </w:r>
      <w:proofErr w:type="gramEnd"/>
      <w:r w:rsidRPr="003349FF">
        <w:rPr>
          <w:rFonts w:ascii="Times New Roman" w:hAnsi="Times New Roman"/>
          <w:bCs/>
          <w:sz w:val="18"/>
          <w:szCs w:val="24"/>
        </w:rPr>
        <w:t xml:space="preserve"> lampiran 1</w:t>
      </w:r>
    </w:p>
    <w:p w:rsidR="005D7AE9" w:rsidRPr="005D76AE" w:rsidRDefault="005D7AE9" w:rsidP="005D7AE9">
      <w:pPr>
        <w:spacing w:after="0" w:line="240" w:lineRule="auto"/>
        <w:ind w:firstLine="720"/>
        <w:jc w:val="both"/>
        <w:rPr>
          <w:rFonts w:ascii="Times New Roman" w:hAnsi="Times New Roman" w:cs="Times New Roman"/>
          <w:szCs w:val="24"/>
        </w:rPr>
      </w:pPr>
      <w:r w:rsidRPr="005D76AE">
        <w:rPr>
          <w:rFonts w:ascii="Times New Roman" w:hAnsi="Times New Roman" w:cs="Times New Roman"/>
          <w:szCs w:val="24"/>
        </w:rPr>
        <w:lastRenderedPageBreak/>
        <w:t xml:space="preserve">Tabel </w:t>
      </w:r>
      <w:proofErr w:type="gramStart"/>
      <w:r w:rsidRPr="005D76AE">
        <w:rPr>
          <w:rFonts w:ascii="Times New Roman" w:hAnsi="Times New Roman" w:cs="Times New Roman"/>
          <w:szCs w:val="24"/>
        </w:rPr>
        <w:t>7  menyajikan</w:t>
      </w:r>
      <w:proofErr w:type="gramEnd"/>
      <w:r w:rsidRPr="005D76AE">
        <w:rPr>
          <w:rFonts w:ascii="Times New Roman" w:hAnsi="Times New Roman" w:cs="Times New Roman"/>
          <w:szCs w:val="24"/>
        </w:rPr>
        <w:t xml:space="preserve"> informasi terkait responden yang  memp</w:t>
      </w:r>
      <w:r w:rsidR="00557E51">
        <w:rPr>
          <w:rFonts w:ascii="Times New Roman" w:hAnsi="Times New Roman" w:cs="Times New Roman"/>
          <w:szCs w:val="24"/>
        </w:rPr>
        <w:t>erhatikan isi berita  terkait</w:t>
      </w:r>
      <w:r w:rsidRPr="005D76AE">
        <w:rPr>
          <w:rFonts w:ascii="Times New Roman" w:hAnsi="Times New Roman" w:cs="Times New Roman"/>
          <w:szCs w:val="24"/>
        </w:rPr>
        <w:t xml:space="preserve"> peristiwa gempa di Lombok yang disiarkan oleh  televisi. Sebagian besar penonton memperhatikan isi berita yang ditayangkan </w:t>
      </w:r>
      <w:proofErr w:type="gramStart"/>
      <w:r w:rsidRPr="005D76AE">
        <w:rPr>
          <w:rFonts w:ascii="Times New Roman" w:hAnsi="Times New Roman" w:cs="Times New Roman"/>
          <w:szCs w:val="24"/>
        </w:rPr>
        <w:t>di  televisi</w:t>
      </w:r>
      <w:proofErr w:type="gramEnd"/>
      <w:r w:rsidRPr="005D76AE">
        <w:rPr>
          <w:rFonts w:ascii="Times New Roman" w:hAnsi="Times New Roman" w:cs="Times New Roman"/>
          <w:szCs w:val="24"/>
        </w:rPr>
        <w:t xml:space="preserve">  tentang berita pasca terjadinya gempa di Lombok. Nilai berita menjadi s</w:t>
      </w:r>
      <w:r w:rsidR="00557E51">
        <w:rPr>
          <w:rFonts w:ascii="Times New Roman" w:hAnsi="Times New Roman" w:cs="Times New Roman"/>
          <w:szCs w:val="24"/>
        </w:rPr>
        <w:t>alah  satu  unsur  berita yang menjadi</w:t>
      </w:r>
      <w:r w:rsidRPr="005D76AE">
        <w:rPr>
          <w:rFonts w:ascii="Times New Roman" w:hAnsi="Times New Roman" w:cs="Times New Roman"/>
          <w:szCs w:val="24"/>
        </w:rPr>
        <w:t xml:space="preserve"> do</w:t>
      </w:r>
      <w:r w:rsidR="00557E51">
        <w:rPr>
          <w:rFonts w:ascii="Times New Roman" w:hAnsi="Times New Roman" w:cs="Times New Roman"/>
          <w:szCs w:val="24"/>
        </w:rPr>
        <w:t>minan dalam  menentukan  apakah</w:t>
      </w:r>
      <w:r w:rsidRPr="005D76AE">
        <w:rPr>
          <w:rFonts w:ascii="Times New Roman" w:hAnsi="Times New Roman" w:cs="Times New Roman"/>
          <w:szCs w:val="24"/>
        </w:rPr>
        <w:t xml:space="preserve"> </w:t>
      </w:r>
      <w:r w:rsidR="00557E51">
        <w:rPr>
          <w:rFonts w:ascii="Times New Roman" w:hAnsi="Times New Roman" w:cs="Times New Roman"/>
          <w:szCs w:val="24"/>
        </w:rPr>
        <w:t>berita tersebut akan dilihat, yang terbagi menjadi kepentingan, sifat dramatis, dan penekanan terhadap</w:t>
      </w:r>
      <w:r w:rsidRPr="005D76AE">
        <w:rPr>
          <w:rFonts w:ascii="Times New Roman" w:hAnsi="Times New Roman" w:cs="Times New Roman"/>
          <w:szCs w:val="24"/>
        </w:rPr>
        <w:t xml:space="preserve"> sesuatu  selalu dapat menarik perhatian dan minat penonton.Sebagian besar responden menjawab sangat setuju dengan frekuensi 49 (57.6%) yang diikuti oleh responden yang menjawab setuju dengan frekuensi sebesar 25 (29.4%)</w:t>
      </w:r>
    </w:p>
    <w:p w:rsidR="00220465" w:rsidRPr="005D76AE" w:rsidRDefault="00220465" w:rsidP="003349FF">
      <w:pPr>
        <w:spacing w:after="0" w:line="240" w:lineRule="auto"/>
        <w:ind w:firstLine="720"/>
        <w:jc w:val="both"/>
        <w:rPr>
          <w:rFonts w:ascii="Times New Roman" w:hAnsi="Times New Roman" w:cs="Times New Roman"/>
          <w:szCs w:val="24"/>
        </w:rPr>
      </w:pPr>
      <w:r w:rsidRPr="005D76AE">
        <w:rPr>
          <w:rFonts w:ascii="Times New Roman" w:hAnsi="Times New Roman" w:cs="Times New Roman"/>
          <w:szCs w:val="24"/>
        </w:rPr>
        <w:t>Media  audio  visua</w:t>
      </w:r>
      <w:r w:rsidR="00557E51">
        <w:rPr>
          <w:rFonts w:ascii="Times New Roman" w:hAnsi="Times New Roman" w:cs="Times New Roman"/>
          <w:szCs w:val="24"/>
        </w:rPr>
        <w:t>l  merupakan  salah  satu jenis</w:t>
      </w:r>
      <w:r w:rsidRPr="005D76AE">
        <w:rPr>
          <w:rFonts w:ascii="Times New Roman" w:hAnsi="Times New Roman" w:cs="Times New Roman"/>
          <w:szCs w:val="24"/>
        </w:rPr>
        <w:t xml:space="preserve"> media  komunikasi  yang  tampilannya selalu  berkembang  dan  menarik  bagi  s</w:t>
      </w:r>
      <w:r w:rsidR="00557E51">
        <w:rPr>
          <w:rFonts w:ascii="Times New Roman" w:hAnsi="Times New Roman" w:cs="Times New Roman"/>
          <w:szCs w:val="24"/>
        </w:rPr>
        <w:t>emua kalangan.  Berbagai macam bentuk</w:t>
      </w:r>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media  dapat</w:t>
      </w:r>
      <w:proofErr w:type="gramEnd"/>
      <w:r w:rsidRPr="005D76AE">
        <w:rPr>
          <w:rFonts w:ascii="Times New Roman" w:hAnsi="Times New Roman" w:cs="Times New Roman"/>
          <w:szCs w:val="24"/>
        </w:rPr>
        <w:t xml:space="preserve"> mempengaruhi  cara  berpiki</w:t>
      </w:r>
      <w:r w:rsidR="00557E51">
        <w:rPr>
          <w:rFonts w:ascii="Times New Roman" w:hAnsi="Times New Roman" w:cs="Times New Roman"/>
          <w:szCs w:val="24"/>
        </w:rPr>
        <w:t>r  dan  gaya  hidup seseorang. Bahkan seringkali</w:t>
      </w:r>
      <w:r w:rsidRPr="005D76AE">
        <w:rPr>
          <w:rFonts w:ascii="Times New Roman" w:hAnsi="Times New Roman" w:cs="Times New Roman"/>
          <w:szCs w:val="24"/>
        </w:rPr>
        <w:t xml:space="preserve"> tayangan-tayangan </w:t>
      </w:r>
      <w:proofErr w:type="gramStart"/>
      <w:r w:rsidRPr="005D76AE">
        <w:rPr>
          <w:rFonts w:ascii="Times New Roman" w:hAnsi="Times New Roman" w:cs="Times New Roman"/>
          <w:szCs w:val="24"/>
        </w:rPr>
        <w:t>tersebut  mengajarkan</w:t>
      </w:r>
      <w:proofErr w:type="gramEnd"/>
      <w:r w:rsidRPr="005D76AE">
        <w:rPr>
          <w:rFonts w:ascii="Times New Roman" w:hAnsi="Times New Roman" w:cs="Times New Roman"/>
          <w:szCs w:val="24"/>
        </w:rPr>
        <w:t xml:space="preserve">  bagaimana  cara  untuk bertingkah laku dan me</w:t>
      </w:r>
      <w:r w:rsidR="00557E51">
        <w:rPr>
          <w:rFonts w:ascii="Times New Roman" w:hAnsi="Times New Roman" w:cs="Times New Roman"/>
          <w:szCs w:val="24"/>
        </w:rPr>
        <w:t>nyikapi berbagai hal yang dapat saja terjadi dalam</w:t>
      </w:r>
      <w:r w:rsidRPr="005D76AE">
        <w:rPr>
          <w:rFonts w:ascii="Times New Roman" w:hAnsi="Times New Roman" w:cs="Times New Roman"/>
          <w:szCs w:val="24"/>
        </w:rPr>
        <w:t xml:space="preserve"> seti</w:t>
      </w:r>
      <w:r w:rsidR="00557E51">
        <w:rPr>
          <w:rFonts w:ascii="Times New Roman" w:hAnsi="Times New Roman" w:cs="Times New Roman"/>
          <w:szCs w:val="24"/>
        </w:rPr>
        <w:t>ap sisi  kehidupan masyarakat. Sebagian besar  reponden  memilih untuk</w:t>
      </w:r>
      <w:r w:rsidRPr="005D76AE">
        <w:rPr>
          <w:rFonts w:ascii="Times New Roman" w:hAnsi="Times New Roman" w:cs="Times New Roman"/>
          <w:szCs w:val="24"/>
        </w:rPr>
        <w:t xml:space="preserve"> memperhatikan  berita  mengenai  gempa Pulau Lombok 2018 karena merasa bahwa berita tersebut  menarik  untuk  </w:t>
      </w:r>
      <w:r w:rsidR="00557E51">
        <w:rPr>
          <w:rFonts w:ascii="Times New Roman" w:hAnsi="Times New Roman" w:cs="Times New Roman"/>
          <w:szCs w:val="24"/>
        </w:rPr>
        <w:t>diketahui dan</w:t>
      </w:r>
      <w:r w:rsidRPr="005D76AE">
        <w:rPr>
          <w:rFonts w:ascii="Times New Roman" w:hAnsi="Times New Roman" w:cs="Times New Roman"/>
          <w:szCs w:val="24"/>
        </w:rPr>
        <w:t xml:space="preserve"> mereka mengaku mengerti dengan  jelas seluruh  isi pesan yang disajikan pada berita tersebut. </w:t>
      </w:r>
    </w:p>
    <w:p w:rsidR="006404B7" w:rsidRPr="005D76AE" w:rsidRDefault="00220465" w:rsidP="00D46EFE">
      <w:pPr>
        <w:spacing w:after="0" w:line="240" w:lineRule="auto"/>
        <w:ind w:firstLine="720"/>
        <w:jc w:val="both"/>
        <w:rPr>
          <w:rFonts w:ascii="Times New Roman" w:hAnsi="Times New Roman" w:cs="Times New Roman"/>
          <w:szCs w:val="24"/>
        </w:rPr>
      </w:pPr>
      <w:proofErr w:type="gramStart"/>
      <w:r w:rsidRPr="005D76AE">
        <w:rPr>
          <w:rFonts w:ascii="Times New Roman" w:hAnsi="Times New Roman" w:cs="Times New Roman"/>
          <w:szCs w:val="24"/>
        </w:rPr>
        <w:t>Media dan komunikasi merupakan dua hal yang penting dalam hal menyebarkan dan menyalurkan informasi.</w:t>
      </w:r>
      <w:proofErr w:type="gramEnd"/>
      <w:r w:rsidR="00557E51">
        <w:rPr>
          <w:rFonts w:ascii="Times New Roman" w:hAnsi="Times New Roman" w:cs="Times New Roman"/>
          <w:szCs w:val="24"/>
        </w:rPr>
        <w:t xml:space="preserve"> Dalam</w:t>
      </w:r>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kehidupan  sebagian</w:t>
      </w:r>
      <w:proofErr w:type="gramEnd"/>
      <w:r w:rsidRPr="005D76AE">
        <w:rPr>
          <w:rFonts w:ascii="Times New Roman" w:hAnsi="Times New Roman" w:cs="Times New Roman"/>
          <w:szCs w:val="24"/>
        </w:rPr>
        <w:t xml:space="preserve">  besar orang  menghabiskan  waktunya  di    depan  TV,  mendengarkan musik  di</w:t>
      </w:r>
      <w:r w:rsidR="00557E51">
        <w:rPr>
          <w:rFonts w:ascii="Times New Roman" w:hAnsi="Times New Roman" w:cs="Times New Roman"/>
          <w:szCs w:val="24"/>
        </w:rPr>
        <w:t xml:space="preserve"> mobil, membaca koran, majalah ataupun buku.  Kondisi ini</w:t>
      </w:r>
      <w:r w:rsidRPr="005D76AE">
        <w:rPr>
          <w:rFonts w:ascii="Times New Roman" w:hAnsi="Times New Roman" w:cs="Times New Roman"/>
          <w:szCs w:val="24"/>
        </w:rPr>
        <w:t xml:space="preserve"> memberikan</w:t>
      </w:r>
      <w:r w:rsidR="00557E51">
        <w:rPr>
          <w:rFonts w:ascii="Times New Roman" w:hAnsi="Times New Roman" w:cs="Times New Roman"/>
          <w:szCs w:val="24"/>
        </w:rPr>
        <w:t xml:space="preserve"> gambaran </w:t>
      </w:r>
      <w:r w:rsidR="006404B7" w:rsidRPr="005D76AE">
        <w:rPr>
          <w:rFonts w:ascii="Times New Roman" w:hAnsi="Times New Roman" w:cs="Times New Roman"/>
          <w:szCs w:val="24"/>
        </w:rPr>
        <w:t>bahwa individu menghabiskan waktunya untuk  ’mengkonsumsi’  beragam  bentuk  media (Arianti, 2017:180).Aspek media menjadi salah satu penyebabnya, yang  sekaligus  merubah  pola  kehidupan masyarakat. Nurudin 2017 (dalam Prasetya 2018</w:t>
      </w:r>
      <w:proofErr w:type="gramStart"/>
      <w:r w:rsidR="006404B7" w:rsidRPr="005D76AE">
        <w:rPr>
          <w:rFonts w:ascii="Times New Roman" w:hAnsi="Times New Roman" w:cs="Times New Roman"/>
          <w:szCs w:val="24"/>
        </w:rPr>
        <w:t>) ”</w:t>
      </w:r>
      <w:proofErr w:type="gramEnd"/>
      <w:r w:rsidR="006404B7" w:rsidRPr="005D76AE">
        <w:rPr>
          <w:rFonts w:ascii="Times New Roman" w:hAnsi="Times New Roman" w:cs="Times New Roman"/>
          <w:szCs w:val="24"/>
        </w:rPr>
        <w:t>Terpaan  media  massa  yang  demikian  kuat  itu telah memengaruhi sikap dan perilaku masyar</w:t>
      </w:r>
      <w:r w:rsidR="00557E51">
        <w:rPr>
          <w:rFonts w:ascii="Times New Roman" w:hAnsi="Times New Roman" w:cs="Times New Roman"/>
          <w:szCs w:val="24"/>
        </w:rPr>
        <w:t>akat. Bahkan</w:t>
      </w:r>
      <w:proofErr w:type="gramStart"/>
      <w:r w:rsidR="00557E51">
        <w:rPr>
          <w:rFonts w:ascii="Times New Roman" w:hAnsi="Times New Roman" w:cs="Times New Roman"/>
          <w:szCs w:val="24"/>
        </w:rPr>
        <w:t>,  dalam</w:t>
      </w:r>
      <w:proofErr w:type="gramEnd"/>
      <w:r w:rsidR="00557E51">
        <w:rPr>
          <w:rFonts w:ascii="Times New Roman" w:hAnsi="Times New Roman" w:cs="Times New Roman"/>
          <w:szCs w:val="24"/>
        </w:rPr>
        <w:t xml:space="preserve">  </w:t>
      </w:r>
      <w:r w:rsidR="00557E51">
        <w:rPr>
          <w:rFonts w:ascii="Times New Roman" w:hAnsi="Times New Roman" w:cs="Times New Roman"/>
          <w:szCs w:val="24"/>
        </w:rPr>
        <w:lastRenderedPageBreak/>
        <w:t>keputusan</w:t>
      </w:r>
      <w:r w:rsidR="006404B7" w:rsidRPr="005D76AE">
        <w:rPr>
          <w:rFonts w:ascii="Times New Roman" w:hAnsi="Times New Roman" w:cs="Times New Roman"/>
          <w:szCs w:val="24"/>
        </w:rPr>
        <w:t xml:space="preserve"> sehari-hari masyarakat seri</w:t>
      </w:r>
      <w:r w:rsidR="00557E51">
        <w:rPr>
          <w:rFonts w:ascii="Times New Roman" w:hAnsi="Times New Roman" w:cs="Times New Roman"/>
          <w:szCs w:val="24"/>
        </w:rPr>
        <w:t>ng  menjadikan  informasi dari</w:t>
      </w:r>
      <w:r w:rsidR="006404B7" w:rsidRPr="005D76AE">
        <w:rPr>
          <w:rFonts w:ascii="Times New Roman" w:hAnsi="Times New Roman" w:cs="Times New Roman"/>
          <w:szCs w:val="24"/>
        </w:rPr>
        <w:t xml:space="preserve"> </w:t>
      </w:r>
      <w:r w:rsidR="00557E51">
        <w:rPr>
          <w:rFonts w:ascii="Times New Roman" w:hAnsi="Times New Roman" w:cs="Times New Roman"/>
          <w:szCs w:val="24"/>
        </w:rPr>
        <w:t>media massa sebagai  referensi</w:t>
      </w:r>
      <w:r w:rsidR="006404B7" w:rsidRPr="005D76AE">
        <w:rPr>
          <w:rFonts w:ascii="Times New Roman" w:hAnsi="Times New Roman" w:cs="Times New Roman"/>
          <w:szCs w:val="24"/>
        </w:rPr>
        <w:t xml:space="preserve"> utama,  tak  terkecuali  barang-barang yang dimilikinya”.</w:t>
      </w:r>
    </w:p>
    <w:p w:rsidR="006404B7" w:rsidRPr="005D76AE" w:rsidRDefault="006404B7" w:rsidP="00D46EFE">
      <w:pPr>
        <w:spacing w:after="0" w:line="240" w:lineRule="auto"/>
        <w:ind w:firstLine="720"/>
        <w:jc w:val="both"/>
        <w:rPr>
          <w:rFonts w:ascii="Times New Roman" w:hAnsi="Times New Roman" w:cs="Times New Roman"/>
          <w:szCs w:val="24"/>
        </w:rPr>
      </w:pPr>
      <w:r w:rsidRPr="005D76AE">
        <w:rPr>
          <w:rFonts w:ascii="Times New Roman" w:hAnsi="Times New Roman" w:cs="Times New Roman"/>
          <w:szCs w:val="24"/>
        </w:rPr>
        <w:t xml:space="preserve">Komunikasi selain bertujuan menginformasikan, </w:t>
      </w:r>
      <w:proofErr w:type="gramStart"/>
      <w:r w:rsidRPr="005D76AE">
        <w:rPr>
          <w:rFonts w:ascii="Times New Roman" w:hAnsi="Times New Roman" w:cs="Times New Roman"/>
          <w:szCs w:val="24"/>
        </w:rPr>
        <w:t>juga  dapat</w:t>
      </w:r>
      <w:proofErr w:type="gramEnd"/>
      <w:r w:rsidRPr="005D76AE">
        <w:rPr>
          <w:rFonts w:ascii="Times New Roman" w:hAnsi="Times New Roman" w:cs="Times New Roman"/>
          <w:szCs w:val="24"/>
        </w:rPr>
        <w:t xml:space="preserve">  mempengaruhi  perilaku  penerima informasi.  Teori  </w:t>
      </w:r>
      <w:r w:rsidRPr="005D76AE">
        <w:rPr>
          <w:rFonts w:ascii="Times New Roman" w:hAnsi="Times New Roman" w:cs="Times New Roman"/>
          <w:i/>
          <w:szCs w:val="24"/>
        </w:rPr>
        <w:t>Uses  and  Effect</w:t>
      </w:r>
      <w:r w:rsidRPr="005D76AE">
        <w:rPr>
          <w:rFonts w:ascii="Times New Roman" w:hAnsi="Times New Roman" w:cs="Times New Roman"/>
          <w:szCs w:val="24"/>
        </w:rPr>
        <w:t xml:space="preserve">  menyatakan bahwa  kebu</w:t>
      </w:r>
      <w:r w:rsidR="00557E51">
        <w:rPr>
          <w:rFonts w:ascii="Times New Roman" w:hAnsi="Times New Roman" w:cs="Times New Roman"/>
          <w:szCs w:val="24"/>
        </w:rPr>
        <w:t>tuhan  hanya  salah  satu dari</w:t>
      </w:r>
      <w:r w:rsidRPr="005D76AE">
        <w:rPr>
          <w:rFonts w:ascii="Times New Roman" w:hAnsi="Times New Roman" w:cs="Times New Roman"/>
          <w:szCs w:val="24"/>
        </w:rPr>
        <w:t xml:space="preserve"> faktor-faktor yang menyebabkan  terjadinya penggunaan media.  </w:t>
      </w:r>
      <w:proofErr w:type="gramStart"/>
      <w:r w:rsidRPr="005D76AE">
        <w:rPr>
          <w:rFonts w:ascii="Times New Roman" w:hAnsi="Times New Roman" w:cs="Times New Roman"/>
          <w:szCs w:val="24"/>
        </w:rPr>
        <w:t>Informasi  yang</w:t>
      </w:r>
      <w:proofErr w:type="gramEnd"/>
      <w:r w:rsidRPr="005D76AE">
        <w:rPr>
          <w:rFonts w:ascii="Times New Roman" w:hAnsi="Times New Roman" w:cs="Times New Roman"/>
          <w:szCs w:val="24"/>
        </w:rPr>
        <w:t xml:space="preserve">  disampaikan  oleh  media massa ataupun media online memberikan dampak terhadap</w:t>
      </w:r>
      <w:r w:rsidR="00557E51">
        <w:rPr>
          <w:rFonts w:ascii="Times New Roman" w:hAnsi="Times New Roman" w:cs="Times New Roman"/>
          <w:szCs w:val="24"/>
        </w:rPr>
        <w:t xml:space="preserve">  perilaku  masyarakat. Berita yang ditayangkan </w:t>
      </w:r>
      <w:proofErr w:type="gramStart"/>
      <w:r w:rsidR="00557E51">
        <w:rPr>
          <w:rFonts w:ascii="Times New Roman" w:hAnsi="Times New Roman" w:cs="Times New Roman"/>
          <w:szCs w:val="24"/>
        </w:rPr>
        <w:t>oleh  televisi</w:t>
      </w:r>
      <w:proofErr w:type="gramEnd"/>
      <w:r w:rsidR="00557E51">
        <w:rPr>
          <w:rFonts w:ascii="Times New Roman" w:hAnsi="Times New Roman" w:cs="Times New Roman"/>
          <w:szCs w:val="24"/>
        </w:rPr>
        <w:t xml:space="preserve"> terkait kegiatan</w:t>
      </w:r>
      <w:r w:rsidRPr="005D76AE">
        <w:rPr>
          <w:rFonts w:ascii="Times New Roman" w:hAnsi="Times New Roman" w:cs="Times New Roman"/>
          <w:szCs w:val="24"/>
        </w:rPr>
        <w:t xml:space="preserve"> pasca gempa di Lombok memberikan dampak  terhadap minat kunjungan wisatawan. </w:t>
      </w:r>
    </w:p>
    <w:p w:rsidR="009353A7" w:rsidRPr="005D76AE" w:rsidRDefault="009353A7" w:rsidP="003349FF">
      <w:pPr>
        <w:spacing w:after="0" w:line="240" w:lineRule="auto"/>
        <w:jc w:val="both"/>
        <w:rPr>
          <w:rFonts w:ascii="Times New Roman" w:hAnsi="Times New Roman" w:cs="Times New Roman"/>
          <w:szCs w:val="24"/>
        </w:rPr>
      </w:pPr>
      <w:r w:rsidRPr="005D76AE">
        <w:rPr>
          <w:rFonts w:asciiTheme="majorBidi" w:hAnsiTheme="majorBidi"/>
          <w:szCs w:val="24"/>
        </w:rPr>
        <w:t xml:space="preserve">Tabel </w:t>
      </w:r>
      <w:proofErr w:type="gramStart"/>
      <w:r w:rsidRPr="005D76AE">
        <w:rPr>
          <w:rFonts w:asciiTheme="majorBidi" w:hAnsiTheme="majorBidi"/>
          <w:szCs w:val="24"/>
        </w:rPr>
        <w:t>8  Distribusi</w:t>
      </w:r>
      <w:proofErr w:type="gramEnd"/>
      <w:r w:rsidRPr="005D76AE">
        <w:rPr>
          <w:rFonts w:asciiTheme="majorBidi" w:hAnsiTheme="majorBidi"/>
          <w:szCs w:val="24"/>
        </w:rPr>
        <w:t xml:space="preserve"> Jawaban Memperhatikan Isi Berita</w:t>
      </w:r>
    </w:p>
    <w:tbl>
      <w:tblPr>
        <w:tblStyle w:val="TableGrid"/>
        <w:tblW w:w="4309" w:type="dxa"/>
        <w:tblInd w:w="108" w:type="dxa"/>
        <w:tblLook w:val="04A0" w:firstRow="1" w:lastRow="0" w:firstColumn="1" w:lastColumn="0" w:noHBand="0" w:noVBand="1"/>
      </w:tblPr>
      <w:tblGrid>
        <w:gridCol w:w="2094"/>
        <w:gridCol w:w="1077"/>
        <w:gridCol w:w="1138"/>
      </w:tblGrid>
      <w:tr w:rsidR="009361CB" w:rsidRPr="007B47F6" w:rsidTr="009361CB">
        <w:tc>
          <w:tcPr>
            <w:tcW w:w="2098" w:type="dxa"/>
            <w:shd w:val="clear" w:color="auto" w:fill="FFFFFF" w:themeFill="background1"/>
          </w:tcPr>
          <w:p w:rsidR="009353A7" w:rsidRPr="007B47F6" w:rsidRDefault="009353A7" w:rsidP="008E4617">
            <w:pPr>
              <w:jc w:val="center"/>
              <w:rPr>
                <w:rFonts w:ascii="Times New Roman" w:hAnsi="Times New Roman"/>
                <w:b/>
                <w:bCs/>
                <w:sz w:val="20"/>
                <w:szCs w:val="24"/>
              </w:rPr>
            </w:pPr>
            <w:r w:rsidRPr="007B47F6">
              <w:rPr>
                <w:rFonts w:ascii="Times New Roman" w:hAnsi="Times New Roman"/>
                <w:b/>
                <w:bCs/>
                <w:sz w:val="20"/>
                <w:szCs w:val="24"/>
              </w:rPr>
              <w:t>Kreteria</w:t>
            </w:r>
          </w:p>
        </w:tc>
        <w:tc>
          <w:tcPr>
            <w:tcW w:w="1077" w:type="dxa"/>
            <w:shd w:val="clear" w:color="auto" w:fill="FFFFFF" w:themeFill="background1"/>
          </w:tcPr>
          <w:p w:rsidR="009353A7" w:rsidRPr="007B47F6" w:rsidRDefault="009353A7" w:rsidP="008E4617">
            <w:pPr>
              <w:jc w:val="center"/>
              <w:rPr>
                <w:rFonts w:ascii="Times New Roman" w:hAnsi="Times New Roman"/>
                <w:b/>
                <w:bCs/>
                <w:sz w:val="20"/>
                <w:szCs w:val="24"/>
              </w:rPr>
            </w:pPr>
            <w:r w:rsidRPr="007B47F6">
              <w:rPr>
                <w:rFonts w:ascii="Times New Roman" w:hAnsi="Times New Roman"/>
                <w:b/>
                <w:bCs/>
                <w:sz w:val="20"/>
                <w:szCs w:val="24"/>
              </w:rPr>
              <w:t>Frekuensi</w:t>
            </w:r>
          </w:p>
        </w:tc>
        <w:tc>
          <w:tcPr>
            <w:tcW w:w="1134" w:type="dxa"/>
            <w:shd w:val="clear" w:color="auto" w:fill="FFFFFF" w:themeFill="background1"/>
          </w:tcPr>
          <w:p w:rsidR="009353A7" w:rsidRPr="007B47F6" w:rsidRDefault="009353A7" w:rsidP="008E4617">
            <w:pPr>
              <w:jc w:val="center"/>
              <w:rPr>
                <w:rFonts w:ascii="Times New Roman" w:hAnsi="Times New Roman"/>
                <w:b/>
                <w:bCs/>
                <w:sz w:val="20"/>
                <w:szCs w:val="24"/>
              </w:rPr>
            </w:pPr>
            <w:r w:rsidRPr="007B47F6">
              <w:rPr>
                <w:rFonts w:ascii="Times New Roman" w:hAnsi="Times New Roman"/>
                <w:b/>
                <w:bCs/>
                <w:sz w:val="20"/>
                <w:szCs w:val="24"/>
              </w:rPr>
              <w:t>Percentase (%)</w:t>
            </w:r>
          </w:p>
        </w:tc>
      </w:tr>
      <w:tr w:rsidR="009361CB" w:rsidRPr="007B47F6" w:rsidTr="009361CB">
        <w:tc>
          <w:tcPr>
            <w:tcW w:w="2098" w:type="dxa"/>
            <w:shd w:val="clear" w:color="auto" w:fill="FFFFFF" w:themeFill="background1"/>
          </w:tcPr>
          <w:p w:rsidR="009353A7" w:rsidRPr="007B47F6" w:rsidRDefault="009353A7" w:rsidP="008E4617">
            <w:pPr>
              <w:rPr>
                <w:rFonts w:ascii="Times New Roman" w:hAnsi="Times New Roman"/>
                <w:bCs/>
                <w:sz w:val="20"/>
                <w:szCs w:val="24"/>
              </w:rPr>
            </w:pPr>
            <w:r w:rsidRPr="007B47F6">
              <w:rPr>
                <w:rFonts w:ascii="Times New Roman" w:hAnsi="Times New Roman"/>
                <w:bCs/>
                <w:sz w:val="20"/>
                <w:szCs w:val="24"/>
              </w:rPr>
              <w:t>Sangat Tidak Setuju skor =1</w:t>
            </w:r>
          </w:p>
        </w:tc>
        <w:tc>
          <w:tcPr>
            <w:tcW w:w="1077"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4</w:t>
            </w:r>
          </w:p>
        </w:tc>
        <w:tc>
          <w:tcPr>
            <w:tcW w:w="1134"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4.7</w:t>
            </w:r>
          </w:p>
        </w:tc>
      </w:tr>
      <w:tr w:rsidR="009361CB" w:rsidRPr="007B47F6" w:rsidTr="009361CB">
        <w:tc>
          <w:tcPr>
            <w:tcW w:w="2098" w:type="dxa"/>
            <w:shd w:val="clear" w:color="auto" w:fill="FFFFFF" w:themeFill="background1"/>
          </w:tcPr>
          <w:p w:rsidR="009353A7" w:rsidRPr="007B47F6" w:rsidRDefault="009353A7" w:rsidP="008E4617">
            <w:pPr>
              <w:rPr>
                <w:rFonts w:ascii="Times New Roman" w:hAnsi="Times New Roman"/>
                <w:bCs/>
                <w:sz w:val="20"/>
                <w:szCs w:val="24"/>
              </w:rPr>
            </w:pPr>
            <w:r w:rsidRPr="007B47F6">
              <w:rPr>
                <w:rFonts w:ascii="Times New Roman" w:hAnsi="Times New Roman"/>
                <w:bCs/>
                <w:sz w:val="20"/>
                <w:szCs w:val="24"/>
              </w:rPr>
              <w:t>Tidak  Setuju skor = 2</w:t>
            </w:r>
          </w:p>
        </w:tc>
        <w:tc>
          <w:tcPr>
            <w:tcW w:w="1077"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4</w:t>
            </w:r>
          </w:p>
        </w:tc>
        <w:tc>
          <w:tcPr>
            <w:tcW w:w="1134"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4.7</w:t>
            </w:r>
          </w:p>
        </w:tc>
      </w:tr>
      <w:tr w:rsidR="009361CB" w:rsidRPr="007B47F6" w:rsidTr="009361CB">
        <w:tc>
          <w:tcPr>
            <w:tcW w:w="2098" w:type="dxa"/>
            <w:shd w:val="clear" w:color="auto" w:fill="FFFFFF" w:themeFill="background1"/>
          </w:tcPr>
          <w:p w:rsidR="009353A7" w:rsidRPr="007B47F6" w:rsidRDefault="009353A7" w:rsidP="008E4617">
            <w:pPr>
              <w:rPr>
                <w:rFonts w:ascii="Times New Roman" w:hAnsi="Times New Roman"/>
                <w:bCs/>
                <w:sz w:val="20"/>
                <w:szCs w:val="24"/>
              </w:rPr>
            </w:pPr>
            <w:r w:rsidRPr="007B47F6">
              <w:rPr>
                <w:rFonts w:ascii="Times New Roman" w:hAnsi="Times New Roman"/>
                <w:bCs/>
                <w:sz w:val="20"/>
                <w:szCs w:val="24"/>
              </w:rPr>
              <w:t>Netral = 3</w:t>
            </w:r>
          </w:p>
        </w:tc>
        <w:tc>
          <w:tcPr>
            <w:tcW w:w="1077"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w:t>
            </w:r>
          </w:p>
        </w:tc>
        <w:tc>
          <w:tcPr>
            <w:tcW w:w="1134"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1.2</w:t>
            </w:r>
          </w:p>
        </w:tc>
      </w:tr>
      <w:tr w:rsidR="009361CB" w:rsidRPr="007B47F6" w:rsidTr="009361CB">
        <w:tc>
          <w:tcPr>
            <w:tcW w:w="2098" w:type="dxa"/>
            <w:shd w:val="clear" w:color="auto" w:fill="FFFFFF" w:themeFill="background1"/>
          </w:tcPr>
          <w:p w:rsidR="009353A7" w:rsidRPr="007B47F6" w:rsidRDefault="009353A7" w:rsidP="008E4617">
            <w:pPr>
              <w:rPr>
                <w:rFonts w:ascii="Times New Roman" w:hAnsi="Times New Roman"/>
                <w:bCs/>
                <w:sz w:val="20"/>
                <w:szCs w:val="24"/>
              </w:rPr>
            </w:pPr>
            <w:r w:rsidRPr="007B47F6">
              <w:rPr>
                <w:rFonts w:ascii="Times New Roman" w:hAnsi="Times New Roman"/>
                <w:bCs/>
                <w:sz w:val="20"/>
                <w:szCs w:val="24"/>
              </w:rPr>
              <w:t>Setuju  skor = 4</w:t>
            </w:r>
          </w:p>
        </w:tc>
        <w:tc>
          <w:tcPr>
            <w:tcW w:w="1077"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24</w:t>
            </w:r>
          </w:p>
        </w:tc>
        <w:tc>
          <w:tcPr>
            <w:tcW w:w="1134"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28.2</w:t>
            </w:r>
          </w:p>
        </w:tc>
      </w:tr>
      <w:tr w:rsidR="009361CB" w:rsidRPr="007B47F6" w:rsidTr="009361CB">
        <w:tc>
          <w:tcPr>
            <w:tcW w:w="2098" w:type="dxa"/>
            <w:shd w:val="clear" w:color="auto" w:fill="FFFFFF" w:themeFill="background1"/>
          </w:tcPr>
          <w:p w:rsidR="009353A7" w:rsidRPr="007B47F6" w:rsidRDefault="009353A7" w:rsidP="008E4617">
            <w:pPr>
              <w:rPr>
                <w:rFonts w:ascii="Times New Roman" w:hAnsi="Times New Roman"/>
                <w:bCs/>
                <w:sz w:val="20"/>
                <w:szCs w:val="24"/>
              </w:rPr>
            </w:pPr>
            <w:r w:rsidRPr="007B47F6">
              <w:rPr>
                <w:rFonts w:ascii="Times New Roman" w:hAnsi="Times New Roman"/>
                <w:bCs/>
                <w:sz w:val="20"/>
                <w:szCs w:val="24"/>
              </w:rPr>
              <w:t>Sangat Setuju skor = 5</w:t>
            </w:r>
          </w:p>
        </w:tc>
        <w:tc>
          <w:tcPr>
            <w:tcW w:w="1077"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52</w:t>
            </w:r>
          </w:p>
        </w:tc>
        <w:tc>
          <w:tcPr>
            <w:tcW w:w="1134"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61.2</w:t>
            </w:r>
          </w:p>
        </w:tc>
      </w:tr>
      <w:tr w:rsidR="009361CB" w:rsidRPr="007B47F6" w:rsidTr="009361CB">
        <w:tc>
          <w:tcPr>
            <w:tcW w:w="2098" w:type="dxa"/>
            <w:shd w:val="clear" w:color="auto" w:fill="FFFFFF" w:themeFill="background1"/>
          </w:tcPr>
          <w:p w:rsidR="009353A7" w:rsidRPr="007B47F6" w:rsidRDefault="009353A7" w:rsidP="008E4617">
            <w:pPr>
              <w:rPr>
                <w:rFonts w:ascii="Times New Roman" w:hAnsi="Times New Roman"/>
                <w:b/>
                <w:bCs/>
                <w:sz w:val="20"/>
                <w:szCs w:val="24"/>
              </w:rPr>
            </w:pPr>
            <w:r w:rsidRPr="007B47F6">
              <w:rPr>
                <w:rFonts w:ascii="Times New Roman" w:hAnsi="Times New Roman"/>
                <w:b/>
                <w:bCs/>
                <w:sz w:val="20"/>
                <w:szCs w:val="24"/>
              </w:rPr>
              <w:t>Jumlah</w:t>
            </w:r>
          </w:p>
        </w:tc>
        <w:tc>
          <w:tcPr>
            <w:tcW w:w="1077"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85</w:t>
            </w:r>
          </w:p>
        </w:tc>
        <w:tc>
          <w:tcPr>
            <w:tcW w:w="1134" w:type="dxa"/>
            <w:shd w:val="clear" w:color="auto" w:fill="FFFFFF" w:themeFill="background1"/>
            <w:vAlign w:val="center"/>
          </w:tcPr>
          <w:p w:rsidR="009353A7" w:rsidRPr="007B47F6" w:rsidRDefault="009353A7" w:rsidP="008E4617">
            <w:pPr>
              <w:autoSpaceDE w:val="0"/>
              <w:autoSpaceDN w:val="0"/>
              <w:adjustRightInd w:val="0"/>
              <w:jc w:val="center"/>
              <w:rPr>
                <w:rFonts w:ascii="Times New Roman" w:hAnsi="Times New Roman" w:cs="Times New Roman"/>
                <w:sz w:val="20"/>
                <w:szCs w:val="24"/>
              </w:rPr>
            </w:pPr>
            <w:r w:rsidRPr="007B47F6">
              <w:rPr>
                <w:rFonts w:ascii="Times New Roman" w:hAnsi="Times New Roman" w:cs="Times New Roman"/>
                <w:sz w:val="20"/>
                <w:szCs w:val="24"/>
              </w:rPr>
              <w:t>100.0</w:t>
            </w:r>
          </w:p>
        </w:tc>
      </w:tr>
    </w:tbl>
    <w:p w:rsidR="009353A7" w:rsidRPr="008E4617" w:rsidRDefault="009353A7" w:rsidP="008E4617">
      <w:pPr>
        <w:spacing w:after="0" w:line="240" w:lineRule="auto"/>
        <w:rPr>
          <w:rFonts w:ascii="Times New Roman" w:hAnsi="Times New Roman"/>
          <w:bCs/>
          <w:sz w:val="18"/>
          <w:szCs w:val="24"/>
        </w:rPr>
      </w:pPr>
      <w:proofErr w:type="gramStart"/>
      <w:r w:rsidRPr="008E4617">
        <w:rPr>
          <w:rFonts w:ascii="Times New Roman" w:hAnsi="Times New Roman"/>
          <w:bCs/>
          <w:sz w:val="18"/>
          <w:szCs w:val="24"/>
        </w:rPr>
        <w:t>Sumber :</w:t>
      </w:r>
      <w:proofErr w:type="gramEnd"/>
      <w:r w:rsidRPr="008E4617">
        <w:rPr>
          <w:rFonts w:ascii="Times New Roman" w:hAnsi="Times New Roman"/>
          <w:bCs/>
          <w:sz w:val="18"/>
          <w:szCs w:val="24"/>
        </w:rPr>
        <w:t xml:space="preserve"> lampiran 1</w:t>
      </w:r>
    </w:p>
    <w:p w:rsidR="009353A7" w:rsidRDefault="009353A7" w:rsidP="004A08B9">
      <w:pPr>
        <w:spacing w:after="0" w:line="240" w:lineRule="auto"/>
        <w:jc w:val="both"/>
        <w:rPr>
          <w:rFonts w:ascii="Times New Roman" w:hAnsi="Times New Roman" w:cs="Times New Roman"/>
          <w:sz w:val="24"/>
          <w:szCs w:val="24"/>
        </w:rPr>
      </w:pPr>
    </w:p>
    <w:p w:rsidR="009361CB" w:rsidRDefault="005155C6" w:rsidP="00283E33">
      <w:pPr>
        <w:spacing w:after="0" w:line="240" w:lineRule="auto"/>
        <w:ind w:firstLine="720"/>
        <w:jc w:val="both"/>
        <w:rPr>
          <w:rFonts w:ascii="Times New Roman" w:hAnsi="Times New Roman" w:cs="Times New Roman"/>
          <w:szCs w:val="24"/>
        </w:rPr>
        <w:sectPr w:rsidR="009361CB" w:rsidSect="002F6ECA">
          <w:type w:val="continuous"/>
          <w:pgSz w:w="11907" w:h="16840" w:code="9"/>
          <w:pgMar w:top="1134" w:right="1134" w:bottom="1134" w:left="1418" w:header="720" w:footer="720" w:gutter="0"/>
          <w:cols w:num="2" w:space="720"/>
          <w:docGrid w:linePitch="360"/>
        </w:sectPr>
      </w:pPr>
      <w:r w:rsidRPr="005D76AE">
        <w:rPr>
          <w:rFonts w:ascii="Times New Roman" w:hAnsi="Times New Roman" w:cs="Times New Roman"/>
          <w:szCs w:val="24"/>
        </w:rPr>
        <w:t xml:space="preserve">Dari Tabel </w:t>
      </w:r>
      <w:r w:rsidR="009353A7" w:rsidRPr="005D76AE">
        <w:rPr>
          <w:rFonts w:ascii="Times New Roman" w:hAnsi="Times New Roman" w:cs="Times New Roman"/>
          <w:szCs w:val="24"/>
        </w:rPr>
        <w:t>8</w:t>
      </w:r>
      <w:r w:rsidRPr="005D76AE">
        <w:rPr>
          <w:rFonts w:ascii="Times New Roman" w:hAnsi="Times New Roman" w:cs="Times New Roman"/>
          <w:szCs w:val="24"/>
        </w:rPr>
        <w:t xml:space="preserve"> dapat dilihat bahwa sebagian besar </w:t>
      </w:r>
      <w:proofErr w:type="gramStart"/>
      <w:r w:rsidRPr="005D76AE">
        <w:rPr>
          <w:rFonts w:ascii="Times New Roman" w:hAnsi="Times New Roman" w:cs="Times New Roman"/>
          <w:szCs w:val="24"/>
        </w:rPr>
        <w:t>calon  wisatawan</w:t>
      </w:r>
      <w:proofErr w:type="gramEnd"/>
      <w:r w:rsidRPr="005D76AE">
        <w:rPr>
          <w:rFonts w:ascii="Times New Roman" w:hAnsi="Times New Roman" w:cs="Times New Roman"/>
          <w:szCs w:val="24"/>
        </w:rPr>
        <w:t xml:space="preserve">  berminat  untuk  berkunjung  ke Lombok pasca terjadinya gempa. Namun, terdapat sebagian kecil calon wisatawan dalam waktu dekat akan merencanakan  berwisata  ke  Pulau  Lombok pascagempa  yang  terjadi  di  Pulau  Lombok  pada tahun  2018.  </w:t>
      </w:r>
      <w:proofErr w:type="gramStart"/>
      <w:r w:rsidRPr="005D76AE">
        <w:rPr>
          <w:rFonts w:ascii="Times New Roman" w:hAnsi="Times New Roman" w:cs="Times New Roman"/>
          <w:szCs w:val="24"/>
        </w:rPr>
        <w:t>Calon  wisataw</w:t>
      </w:r>
      <w:r w:rsidR="00557E51">
        <w:rPr>
          <w:rFonts w:ascii="Times New Roman" w:hAnsi="Times New Roman" w:cs="Times New Roman"/>
          <w:szCs w:val="24"/>
        </w:rPr>
        <w:t>an</w:t>
      </w:r>
      <w:proofErr w:type="gramEnd"/>
      <w:r w:rsidR="00557E51">
        <w:rPr>
          <w:rFonts w:ascii="Times New Roman" w:hAnsi="Times New Roman" w:cs="Times New Roman"/>
          <w:szCs w:val="24"/>
        </w:rPr>
        <w:t xml:space="preserve">  sebagian  besar berpendapat</w:t>
      </w:r>
      <w:r w:rsidRPr="005D76AE">
        <w:rPr>
          <w:rFonts w:ascii="Times New Roman" w:hAnsi="Times New Roman" w:cs="Times New Roman"/>
          <w:szCs w:val="24"/>
        </w:rPr>
        <w:t xml:space="preserve"> tidak setuju</w:t>
      </w:r>
      <w:r w:rsidR="00557E51">
        <w:rPr>
          <w:rFonts w:ascii="Times New Roman" w:hAnsi="Times New Roman" w:cs="Times New Roman"/>
          <w:szCs w:val="24"/>
        </w:rPr>
        <w:t xml:space="preserve"> dengan pernyataan akan berniat berkunjung</w:t>
      </w:r>
      <w:r w:rsidRPr="005D76AE">
        <w:rPr>
          <w:rFonts w:ascii="Times New Roman" w:hAnsi="Times New Roman" w:cs="Times New Roman"/>
          <w:szCs w:val="24"/>
        </w:rPr>
        <w:t xml:space="preserve"> ke  Lombok</w:t>
      </w:r>
      <w:r w:rsidR="00557E51">
        <w:rPr>
          <w:rFonts w:ascii="Times New Roman" w:hAnsi="Times New Roman" w:cs="Times New Roman"/>
          <w:szCs w:val="24"/>
        </w:rPr>
        <w:t xml:space="preserve">  karena promosi dan campaign mengenai  destinasi wisata</w:t>
      </w:r>
      <w:r w:rsidRPr="005D76AE">
        <w:rPr>
          <w:rFonts w:ascii="Times New Roman" w:hAnsi="Times New Roman" w:cs="Times New Roman"/>
          <w:szCs w:val="24"/>
        </w:rPr>
        <w:t xml:space="preserve"> </w:t>
      </w:r>
      <w:r w:rsidR="00557E51">
        <w:rPr>
          <w:rFonts w:ascii="Times New Roman" w:hAnsi="Times New Roman" w:cs="Times New Roman"/>
          <w:szCs w:val="24"/>
        </w:rPr>
        <w:t>yang menarik di Pulau  Lombok pasca</w:t>
      </w:r>
      <w:r w:rsidRPr="005D76AE">
        <w:rPr>
          <w:rFonts w:ascii="Times New Roman" w:hAnsi="Times New Roman" w:cs="Times New Roman"/>
          <w:szCs w:val="24"/>
        </w:rPr>
        <w:t xml:space="preserve"> g</w:t>
      </w:r>
      <w:r w:rsidR="00557E51">
        <w:rPr>
          <w:rFonts w:ascii="Times New Roman" w:hAnsi="Times New Roman" w:cs="Times New Roman"/>
          <w:szCs w:val="24"/>
        </w:rPr>
        <w:t>empa 2018.</w:t>
      </w:r>
      <w:r w:rsidRPr="005D76AE">
        <w:rPr>
          <w:rFonts w:ascii="Times New Roman" w:hAnsi="Times New Roman" w:cs="Times New Roman"/>
          <w:szCs w:val="24"/>
        </w:rPr>
        <w:t xml:space="preserve"> Berdasarkan hasil pengumpulan data disimpulkan bahwa calon wisatawan setuju bahwa mereka lebih </w:t>
      </w:r>
      <w:proofErr w:type="gramStart"/>
      <w:r w:rsidRPr="005D76AE">
        <w:rPr>
          <w:rFonts w:ascii="Times New Roman" w:hAnsi="Times New Roman" w:cs="Times New Roman"/>
          <w:szCs w:val="24"/>
        </w:rPr>
        <w:t>aware  terhadap</w:t>
      </w:r>
      <w:proofErr w:type="gramEnd"/>
      <w:r w:rsidRPr="005D76AE">
        <w:rPr>
          <w:rFonts w:ascii="Times New Roman" w:hAnsi="Times New Roman" w:cs="Times New Roman"/>
          <w:szCs w:val="24"/>
        </w:rPr>
        <w:t xml:space="preserve">  pulau </w:t>
      </w:r>
      <w:r w:rsidR="00557E51">
        <w:rPr>
          <w:rFonts w:ascii="Times New Roman" w:hAnsi="Times New Roman" w:cs="Times New Roman"/>
          <w:szCs w:val="24"/>
        </w:rPr>
        <w:t xml:space="preserve">Lombok  setelah menonton berita </w:t>
      </w:r>
      <w:r w:rsidRPr="005D76AE">
        <w:rPr>
          <w:rFonts w:ascii="Times New Roman" w:hAnsi="Times New Roman" w:cs="Times New Roman"/>
          <w:szCs w:val="24"/>
        </w:rPr>
        <w:t>gempa Lombok.</w:t>
      </w:r>
      <w:r w:rsidR="00557E51">
        <w:rPr>
          <w:rFonts w:ascii="Times New Roman" w:hAnsi="Times New Roman" w:cs="Times New Roman"/>
          <w:szCs w:val="24"/>
        </w:rPr>
        <w:tab/>
      </w:r>
    </w:p>
    <w:p w:rsidR="00283E33" w:rsidRPr="005D76AE" w:rsidRDefault="00283E33" w:rsidP="00283E33">
      <w:pPr>
        <w:spacing w:after="0" w:line="240" w:lineRule="auto"/>
        <w:ind w:firstLine="720"/>
        <w:jc w:val="both"/>
        <w:rPr>
          <w:rFonts w:ascii="Times New Roman" w:hAnsi="Times New Roman" w:cs="Times New Roman"/>
          <w:szCs w:val="24"/>
        </w:rPr>
      </w:pPr>
    </w:p>
    <w:p w:rsidR="0056588A" w:rsidRPr="005D76AE" w:rsidRDefault="00E104A2" w:rsidP="0056588A">
      <w:pPr>
        <w:spacing w:after="0" w:line="240" w:lineRule="auto"/>
        <w:jc w:val="both"/>
        <w:rPr>
          <w:rFonts w:ascii="Times New Roman" w:hAnsi="Times New Roman" w:cs="Times New Roman"/>
          <w:b/>
          <w:szCs w:val="24"/>
        </w:rPr>
      </w:pPr>
      <w:r w:rsidRPr="005D76AE">
        <w:rPr>
          <w:rFonts w:ascii="Times New Roman" w:hAnsi="Times New Roman" w:cs="Times New Roman"/>
          <w:b/>
          <w:szCs w:val="24"/>
        </w:rPr>
        <w:t>Hasil Penelitian</w:t>
      </w:r>
    </w:p>
    <w:p w:rsidR="00017F68" w:rsidRPr="005D76AE" w:rsidRDefault="005155C6" w:rsidP="00283E33">
      <w:pPr>
        <w:spacing w:after="0" w:line="240" w:lineRule="auto"/>
        <w:ind w:firstLine="720"/>
        <w:jc w:val="both"/>
        <w:rPr>
          <w:rFonts w:ascii="Times New Roman" w:hAnsi="Times New Roman" w:cs="Times New Roman"/>
          <w:szCs w:val="24"/>
        </w:rPr>
      </w:pPr>
      <w:proofErr w:type="gramStart"/>
      <w:r w:rsidRPr="005D76AE">
        <w:rPr>
          <w:rFonts w:ascii="Times New Roman" w:hAnsi="Times New Roman" w:cs="Times New Roman"/>
          <w:szCs w:val="24"/>
        </w:rPr>
        <w:t>Uji  regresi</w:t>
      </w:r>
      <w:proofErr w:type="gramEnd"/>
      <w:r w:rsidRPr="005D76AE">
        <w:rPr>
          <w:rFonts w:ascii="Times New Roman" w:hAnsi="Times New Roman" w:cs="Times New Roman"/>
          <w:szCs w:val="24"/>
        </w:rPr>
        <w:t xml:space="preserve">  digunakan  untuk melihat  seberapa besar  variabel  independent  dapat  menjelaskan variable dependentnya. Pada penelitian ini analisis yang digunakan adalah uji regresi linear sederhana </w:t>
      </w:r>
      <w:proofErr w:type="gramStart"/>
      <w:r w:rsidRPr="005D76AE">
        <w:rPr>
          <w:rFonts w:ascii="Times New Roman" w:hAnsi="Times New Roman" w:cs="Times New Roman"/>
          <w:szCs w:val="24"/>
        </w:rPr>
        <w:t>dampak  terpaan</w:t>
      </w:r>
      <w:proofErr w:type="gramEnd"/>
      <w:r w:rsidRPr="005D76AE">
        <w:rPr>
          <w:rFonts w:ascii="Times New Roman" w:hAnsi="Times New Roman" w:cs="Times New Roman"/>
          <w:szCs w:val="24"/>
        </w:rPr>
        <w:t xml:space="preserve">  berita  terhadap minat  pariwisata  pulau Lombok pasca gempa 2018</w:t>
      </w:r>
      <w:r w:rsidR="00017F68" w:rsidRPr="005D76AE">
        <w:rPr>
          <w:rFonts w:ascii="Times New Roman" w:hAnsi="Times New Roman" w:cs="Times New Roman"/>
          <w:szCs w:val="24"/>
        </w:rPr>
        <w:t>, dapat disajikan pada Tabel 9 berikut.</w:t>
      </w:r>
    </w:p>
    <w:p w:rsidR="00017F68" w:rsidRPr="005D76AE" w:rsidRDefault="004605D3" w:rsidP="00017F68">
      <w:pPr>
        <w:spacing w:after="0" w:line="240" w:lineRule="auto"/>
        <w:jc w:val="both"/>
        <w:rPr>
          <w:rFonts w:ascii="Times New Roman" w:hAnsi="Times New Roman" w:cs="Times New Roman"/>
          <w:szCs w:val="24"/>
        </w:rPr>
      </w:pPr>
      <w:proofErr w:type="gramStart"/>
      <w:r w:rsidRPr="005D76AE">
        <w:rPr>
          <w:rFonts w:ascii="Times New Roman" w:hAnsi="Times New Roman" w:cs="Times New Roman"/>
          <w:szCs w:val="24"/>
        </w:rPr>
        <w:t xml:space="preserve">Tabel </w:t>
      </w:r>
      <w:r w:rsidR="0056588A" w:rsidRPr="005D76AE">
        <w:rPr>
          <w:rFonts w:ascii="Times New Roman" w:hAnsi="Times New Roman" w:cs="Times New Roman"/>
          <w:szCs w:val="24"/>
        </w:rPr>
        <w:t xml:space="preserve"> </w:t>
      </w:r>
      <w:r w:rsidRPr="005D76AE">
        <w:rPr>
          <w:rFonts w:ascii="Times New Roman" w:hAnsi="Times New Roman" w:cs="Times New Roman"/>
          <w:szCs w:val="24"/>
        </w:rPr>
        <w:t>9</w:t>
      </w:r>
      <w:proofErr w:type="gramEnd"/>
      <w:r w:rsidRPr="005D76AE">
        <w:rPr>
          <w:rFonts w:ascii="Times New Roman" w:hAnsi="Times New Roman" w:cs="Times New Roman"/>
          <w:szCs w:val="24"/>
        </w:rPr>
        <w:t xml:space="preserve"> Hasil Uji Regresi</w:t>
      </w:r>
      <w:r w:rsidR="00EC1025" w:rsidRPr="005D76AE">
        <w:rPr>
          <w:rFonts w:ascii="Times New Roman" w:hAnsi="Times New Roman" w:cs="Times New Roman"/>
          <w:szCs w:val="24"/>
        </w:rPr>
        <w:t xml:space="preserve"> Sederhana</w:t>
      </w:r>
    </w:p>
    <w:tbl>
      <w:tblPr>
        <w:tblW w:w="91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663"/>
        <w:gridCol w:w="1453"/>
        <w:gridCol w:w="1451"/>
        <w:gridCol w:w="1597"/>
        <w:gridCol w:w="1109"/>
        <w:gridCol w:w="1109"/>
      </w:tblGrid>
      <w:tr w:rsidR="004605D3" w:rsidRPr="0078739E" w:rsidTr="003D574E">
        <w:trPr>
          <w:cantSplit/>
          <w:tblHeader/>
        </w:trPr>
        <w:tc>
          <w:tcPr>
            <w:tcW w:w="9179" w:type="dxa"/>
            <w:gridSpan w:val="7"/>
            <w:tcBorders>
              <w:top w:val="nil"/>
              <w:left w:val="nil"/>
              <w:bottom w:val="nil"/>
              <w:right w:val="nil"/>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b/>
                <w:bCs/>
                <w:color w:val="000000"/>
                <w:sz w:val="18"/>
                <w:szCs w:val="18"/>
              </w:rPr>
              <w:lastRenderedPageBreak/>
              <w:t>Coefficients</w:t>
            </w:r>
            <w:r w:rsidRPr="0078739E">
              <w:rPr>
                <w:rFonts w:ascii="Arial" w:hAnsi="Arial" w:cs="Arial"/>
                <w:b/>
                <w:bCs/>
                <w:color w:val="000000"/>
                <w:sz w:val="18"/>
                <w:szCs w:val="18"/>
                <w:vertAlign w:val="superscript"/>
              </w:rPr>
              <w:t>a</w:t>
            </w:r>
          </w:p>
        </w:tc>
      </w:tr>
      <w:tr w:rsidR="004605D3" w:rsidRPr="0078739E" w:rsidTr="003D574E">
        <w:trPr>
          <w:cantSplit/>
          <w:tblHeader/>
        </w:trPr>
        <w:tc>
          <w:tcPr>
            <w:tcW w:w="246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r w:rsidRPr="0078739E">
              <w:rPr>
                <w:rFonts w:ascii="Arial" w:hAnsi="Arial" w:cs="Arial"/>
                <w:color w:val="000000"/>
                <w:sz w:val="18"/>
                <w:szCs w:val="18"/>
              </w:rPr>
              <w:t>Model</w:t>
            </w:r>
          </w:p>
        </w:tc>
        <w:tc>
          <w:tcPr>
            <w:tcW w:w="290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color w:val="000000"/>
                <w:sz w:val="18"/>
                <w:szCs w:val="18"/>
              </w:rPr>
              <w:t>Unstandardized Coefficients</w:t>
            </w:r>
          </w:p>
        </w:tc>
        <w:tc>
          <w:tcPr>
            <w:tcW w:w="1597" w:type="dxa"/>
            <w:tcBorders>
              <w:top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color w:val="000000"/>
                <w:sz w:val="18"/>
                <w:szCs w:val="18"/>
              </w:rPr>
              <w:t>Standardized Coefficients</w:t>
            </w:r>
          </w:p>
        </w:tc>
        <w:tc>
          <w:tcPr>
            <w:tcW w:w="11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05D3" w:rsidRPr="0078739E" w:rsidRDefault="00272A4A" w:rsidP="003349FF">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color w:val="000000"/>
                <w:sz w:val="18"/>
                <w:szCs w:val="18"/>
              </w:rPr>
              <w:t>T</w:t>
            </w:r>
          </w:p>
        </w:tc>
        <w:tc>
          <w:tcPr>
            <w:tcW w:w="11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color w:val="000000"/>
                <w:sz w:val="18"/>
                <w:szCs w:val="18"/>
              </w:rPr>
              <w:t>Sig.</w:t>
            </w:r>
          </w:p>
        </w:tc>
      </w:tr>
      <w:tr w:rsidR="004605D3" w:rsidRPr="0078739E" w:rsidTr="003D574E">
        <w:trPr>
          <w:cantSplit/>
          <w:tblHeader/>
        </w:trPr>
        <w:tc>
          <w:tcPr>
            <w:tcW w:w="246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p>
        </w:tc>
        <w:tc>
          <w:tcPr>
            <w:tcW w:w="145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color w:val="000000"/>
                <w:sz w:val="18"/>
                <w:szCs w:val="18"/>
              </w:rPr>
              <w:t>B</w:t>
            </w:r>
          </w:p>
        </w:tc>
        <w:tc>
          <w:tcPr>
            <w:tcW w:w="1451" w:type="dxa"/>
            <w:tcBorders>
              <w:bottom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color w:val="000000"/>
                <w:sz w:val="18"/>
                <w:szCs w:val="18"/>
              </w:rPr>
              <w:t>Std. Error</w:t>
            </w:r>
          </w:p>
        </w:tc>
        <w:tc>
          <w:tcPr>
            <w:tcW w:w="1597" w:type="dxa"/>
            <w:tcBorders>
              <w:bottom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color w:val="000000"/>
                <w:sz w:val="18"/>
                <w:szCs w:val="18"/>
              </w:rPr>
              <w:t>Beta</w:t>
            </w:r>
          </w:p>
        </w:tc>
        <w:tc>
          <w:tcPr>
            <w:tcW w:w="11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p>
        </w:tc>
        <w:tc>
          <w:tcPr>
            <w:tcW w:w="11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p>
        </w:tc>
      </w:tr>
      <w:tr w:rsidR="004605D3" w:rsidRPr="0078739E" w:rsidTr="003D574E">
        <w:trPr>
          <w:cantSplit/>
          <w:tblHeader/>
        </w:trPr>
        <w:tc>
          <w:tcPr>
            <w:tcW w:w="79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r w:rsidRPr="0078739E">
              <w:rPr>
                <w:rFonts w:ascii="Arial" w:hAnsi="Arial" w:cs="Arial"/>
                <w:color w:val="000000"/>
                <w:sz w:val="18"/>
                <w:szCs w:val="18"/>
              </w:rPr>
              <w:t>1</w:t>
            </w:r>
          </w:p>
        </w:tc>
        <w:tc>
          <w:tcPr>
            <w:tcW w:w="166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r w:rsidRPr="0078739E">
              <w:rPr>
                <w:rFonts w:ascii="Arial" w:hAnsi="Arial" w:cs="Arial"/>
                <w:color w:val="000000"/>
                <w:sz w:val="18"/>
                <w:szCs w:val="18"/>
              </w:rPr>
              <w:t>(Constant)</w:t>
            </w:r>
          </w:p>
        </w:tc>
        <w:tc>
          <w:tcPr>
            <w:tcW w:w="145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3.154</w:t>
            </w:r>
          </w:p>
        </w:tc>
        <w:tc>
          <w:tcPr>
            <w:tcW w:w="1451" w:type="dxa"/>
            <w:tcBorders>
              <w:top w:val="single" w:sz="16" w:space="0" w:color="000000"/>
              <w:bottom w:val="nil"/>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.268</w:t>
            </w:r>
          </w:p>
        </w:tc>
        <w:tc>
          <w:tcPr>
            <w:tcW w:w="1597" w:type="dxa"/>
            <w:tcBorders>
              <w:top w:val="single" w:sz="16" w:space="0" w:color="000000"/>
              <w:bottom w:val="nil"/>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Times New Roman" w:hAnsi="Times New Roman" w:cs="Times New Roman"/>
                <w:sz w:val="24"/>
                <w:szCs w:val="24"/>
              </w:rPr>
            </w:pPr>
          </w:p>
        </w:tc>
        <w:tc>
          <w:tcPr>
            <w:tcW w:w="1109" w:type="dxa"/>
            <w:tcBorders>
              <w:top w:val="single" w:sz="16" w:space="0" w:color="000000"/>
              <w:bottom w:val="nil"/>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11.760</w:t>
            </w:r>
          </w:p>
        </w:tc>
        <w:tc>
          <w:tcPr>
            <w:tcW w:w="11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.000</w:t>
            </w:r>
          </w:p>
        </w:tc>
      </w:tr>
      <w:tr w:rsidR="004605D3" w:rsidRPr="0078739E" w:rsidTr="003D574E">
        <w:trPr>
          <w:cantSplit/>
          <w:tblHeader/>
        </w:trPr>
        <w:tc>
          <w:tcPr>
            <w:tcW w:w="79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p>
        </w:tc>
        <w:tc>
          <w:tcPr>
            <w:tcW w:w="166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r w:rsidRPr="0078739E">
              <w:rPr>
                <w:rFonts w:ascii="Arial" w:hAnsi="Arial" w:cs="Arial"/>
                <w:color w:val="000000"/>
                <w:sz w:val="18"/>
                <w:szCs w:val="18"/>
              </w:rPr>
              <w:t>Terpaan Berita</w:t>
            </w:r>
          </w:p>
        </w:tc>
        <w:tc>
          <w:tcPr>
            <w:tcW w:w="145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.301</w:t>
            </w:r>
          </w:p>
        </w:tc>
        <w:tc>
          <w:tcPr>
            <w:tcW w:w="1451" w:type="dxa"/>
            <w:tcBorders>
              <w:top w:val="nil"/>
              <w:bottom w:val="single" w:sz="16" w:space="0" w:color="000000"/>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.069</w:t>
            </w:r>
          </w:p>
        </w:tc>
        <w:tc>
          <w:tcPr>
            <w:tcW w:w="1597" w:type="dxa"/>
            <w:tcBorders>
              <w:top w:val="nil"/>
              <w:bottom w:val="single" w:sz="16" w:space="0" w:color="000000"/>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.431</w:t>
            </w:r>
          </w:p>
        </w:tc>
        <w:tc>
          <w:tcPr>
            <w:tcW w:w="1109" w:type="dxa"/>
            <w:tcBorders>
              <w:top w:val="nil"/>
              <w:bottom w:val="single" w:sz="16" w:space="0" w:color="000000"/>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4.352</w:t>
            </w:r>
          </w:p>
        </w:tc>
        <w:tc>
          <w:tcPr>
            <w:tcW w:w="11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605D3" w:rsidRPr="0078739E" w:rsidRDefault="004605D3" w:rsidP="003349FF">
            <w:pPr>
              <w:autoSpaceDE w:val="0"/>
              <w:autoSpaceDN w:val="0"/>
              <w:adjustRightInd w:val="0"/>
              <w:spacing w:after="0" w:line="240" w:lineRule="auto"/>
              <w:jc w:val="right"/>
              <w:rPr>
                <w:rFonts w:ascii="Arial" w:hAnsi="Arial" w:cs="Arial"/>
                <w:color w:val="000000"/>
                <w:sz w:val="18"/>
                <w:szCs w:val="18"/>
              </w:rPr>
            </w:pPr>
            <w:r w:rsidRPr="0078739E">
              <w:rPr>
                <w:rFonts w:ascii="Arial" w:hAnsi="Arial" w:cs="Arial"/>
                <w:color w:val="000000"/>
                <w:sz w:val="18"/>
                <w:szCs w:val="18"/>
              </w:rPr>
              <w:t>.000</w:t>
            </w:r>
          </w:p>
        </w:tc>
      </w:tr>
      <w:tr w:rsidR="004605D3" w:rsidRPr="0078739E" w:rsidTr="003D574E">
        <w:trPr>
          <w:cantSplit/>
        </w:trPr>
        <w:tc>
          <w:tcPr>
            <w:tcW w:w="5364" w:type="dxa"/>
            <w:gridSpan w:val="4"/>
            <w:tcBorders>
              <w:top w:val="nil"/>
              <w:left w:val="nil"/>
              <w:bottom w:val="nil"/>
              <w:right w:val="nil"/>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Arial" w:hAnsi="Arial" w:cs="Arial"/>
                <w:color w:val="000000"/>
                <w:sz w:val="18"/>
                <w:szCs w:val="18"/>
              </w:rPr>
            </w:pPr>
            <w:r w:rsidRPr="0078739E">
              <w:rPr>
                <w:rFonts w:ascii="Arial" w:hAnsi="Arial" w:cs="Arial"/>
                <w:color w:val="000000"/>
                <w:sz w:val="18"/>
                <w:szCs w:val="18"/>
              </w:rPr>
              <w:t>a. Dependent Variable: Minat Wisatawan</w:t>
            </w:r>
          </w:p>
        </w:tc>
        <w:tc>
          <w:tcPr>
            <w:tcW w:w="1597" w:type="dxa"/>
            <w:tcBorders>
              <w:top w:val="nil"/>
              <w:left w:val="nil"/>
              <w:bottom w:val="nil"/>
              <w:right w:val="nil"/>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Times New Roman" w:hAnsi="Times New Roman" w:cs="Times New Roman"/>
                <w:sz w:val="24"/>
                <w:szCs w:val="24"/>
              </w:rPr>
            </w:pPr>
          </w:p>
        </w:tc>
        <w:tc>
          <w:tcPr>
            <w:tcW w:w="1109" w:type="dxa"/>
            <w:tcBorders>
              <w:top w:val="nil"/>
              <w:left w:val="nil"/>
              <w:bottom w:val="nil"/>
              <w:right w:val="nil"/>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Times New Roman" w:hAnsi="Times New Roman" w:cs="Times New Roman"/>
                <w:sz w:val="24"/>
                <w:szCs w:val="24"/>
              </w:rPr>
            </w:pPr>
          </w:p>
        </w:tc>
        <w:tc>
          <w:tcPr>
            <w:tcW w:w="1109" w:type="dxa"/>
            <w:tcBorders>
              <w:top w:val="nil"/>
              <w:left w:val="nil"/>
              <w:bottom w:val="nil"/>
              <w:right w:val="nil"/>
            </w:tcBorders>
            <w:shd w:val="clear" w:color="auto" w:fill="FFFFFF"/>
            <w:tcMar>
              <w:top w:w="30" w:type="dxa"/>
              <w:left w:w="30" w:type="dxa"/>
              <w:bottom w:w="30" w:type="dxa"/>
              <w:right w:w="30" w:type="dxa"/>
            </w:tcMar>
          </w:tcPr>
          <w:p w:rsidR="004605D3" w:rsidRPr="0078739E" w:rsidRDefault="004605D3" w:rsidP="003349FF">
            <w:pPr>
              <w:autoSpaceDE w:val="0"/>
              <w:autoSpaceDN w:val="0"/>
              <w:adjustRightInd w:val="0"/>
              <w:spacing w:after="0" w:line="240" w:lineRule="auto"/>
              <w:rPr>
                <w:rFonts w:ascii="Times New Roman" w:hAnsi="Times New Roman" w:cs="Times New Roman"/>
                <w:sz w:val="24"/>
                <w:szCs w:val="24"/>
              </w:rPr>
            </w:pPr>
          </w:p>
        </w:tc>
      </w:tr>
    </w:tbl>
    <w:p w:rsidR="00017F68" w:rsidRDefault="00017F68" w:rsidP="00017F68">
      <w:pPr>
        <w:spacing w:after="0" w:line="240" w:lineRule="auto"/>
        <w:jc w:val="both"/>
        <w:rPr>
          <w:rFonts w:ascii="Times New Roman" w:hAnsi="Times New Roman" w:cs="Times New Roman"/>
          <w:sz w:val="24"/>
          <w:szCs w:val="24"/>
        </w:rPr>
      </w:pPr>
    </w:p>
    <w:p w:rsidR="004605D3" w:rsidRPr="005D76AE" w:rsidRDefault="004605D3" w:rsidP="00017F68">
      <w:pPr>
        <w:spacing w:after="0" w:line="240" w:lineRule="auto"/>
        <w:jc w:val="both"/>
        <w:rPr>
          <w:rFonts w:ascii="Times New Roman" w:hAnsi="Times New Roman" w:cs="Times New Roman"/>
          <w:szCs w:val="24"/>
        </w:rPr>
      </w:pPr>
      <w:r w:rsidRPr="005D76AE">
        <w:rPr>
          <w:rFonts w:ascii="Times New Roman" w:hAnsi="Times New Roman" w:cs="Times New Roman"/>
          <w:szCs w:val="24"/>
        </w:rPr>
        <w:tab/>
        <w:t xml:space="preserve">Y </w:t>
      </w:r>
      <w:r w:rsidRPr="005D76AE">
        <w:rPr>
          <w:rFonts w:ascii="Times New Roman" w:hAnsi="Times New Roman" w:cs="Times New Roman"/>
          <w:szCs w:val="24"/>
        </w:rPr>
        <w:tab/>
        <w:t>= a + b1 + e</w:t>
      </w:r>
    </w:p>
    <w:p w:rsidR="004605D3" w:rsidRPr="005D76AE" w:rsidRDefault="004605D3" w:rsidP="00017F68">
      <w:pPr>
        <w:spacing w:after="0" w:line="240" w:lineRule="auto"/>
        <w:jc w:val="both"/>
        <w:rPr>
          <w:rFonts w:ascii="Times New Roman" w:hAnsi="Times New Roman" w:cs="Times New Roman"/>
          <w:szCs w:val="24"/>
        </w:rPr>
      </w:pPr>
      <w:r w:rsidRPr="005D76AE">
        <w:rPr>
          <w:rFonts w:ascii="Times New Roman" w:hAnsi="Times New Roman" w:cs="Times New Roman"/>
          <w:szCs w:val="24"/>
        </w:rPr>
        <w:tab/>
        <w:t>Y</w:t>
      </w:r>
      <w:r w:rsidRPr="005D76AE">
        <w:rPr>
          <w:rFonts w:ascii="Times New Roman" w:hAnsi="Times New Roman" w:cs="Times New Roman"/>
          <w:szCs w:val="24"/>
        </w:rPr>
        <w:tab/>
        <w:t>= 3.154 + 0.301</w:t>
      </w:r>
    </w:p>
    <w:p w:rsidR="009361CB" w:rsidRDefault="009361CB" w:rsidP="00721164">
      <w:pPr>
        <w:spacing w:after="0" w:line="240" w:lineRule="auto"/>
        <w:ind w:firstLine="426"/>
        <w:jc w:val="both"/>
        <w:rPr>
          <w:rFonts w:asciiTheme="majorBidi" w:hAnsiTheme="majorBidi"/>
          <w:szCs w:val="24"/>
        </w:rPr>
      </w:pPr>
    </w:p>
    <w:p w:rsidR="009361CB" w:rsidRDefault="009361CB" w:rsidP="00721164">
      <w:pPr>
        <w:spacing w:after="0" w:line="240" w:lineRule="auto"/>
        <w:ind w:firstLine="426"/>
        <w:jc w:val="both"/>
        <w:rPr>
          <w:rFonts w:asciiTheme="majorBidi" w:hAnsiTheme="majorBidi"/>
          <w:szCs w:val="24"/>
        </w:rPr>
        <w:sectPr w:rsidR="009361CB" w:rsidSect="002F6ECA">
          <w:type w:val="continuous"/>
          <w:pgSz w:w="11907" w:h="16840" w:code="9"/>
          <w:pgMar w:top="1134" w:right="1134" w:bottom="1134" w:left="1418" w:header="720" w:footer="720" w:gutter="0"/>
          <w:cols w:space="720"/>
          <w:docGrid w:linePitch="360"/>
        </w:sectPr>
      </w:pPr>
    </w:p>
    <w:p w:rsidR="001C3A0F" w:rsidRPr="005D76AE" w:rsidRDefault="00721164" w:rsidP="00721164">
      <w:pPr>
        <w:spacing w:after="0" w:line="240" w:lineRule="auto"/>
        <w:ind w:firstLine="426"/>
        <w:jc w:val="both"/>
        <w:rPr>
          <w:rFonts w:asciiTheme="majorBidi" w:hAnsiTheme="majorBidi"/>
          <w:szCs w:val="24"/>
        </w:rPr>
      </w:pPr>
      <w:r w:rsidRPr="005D76AE">
        <w:rPr>
          <w:rFonts w:asciiTheme="majorBidi" w:hAnsiTheme="majorBidi"/>
          <w:szCs w:val="24"/>
        </w:rPr>
        <w:lastRenderedPageBreak/>
        <w:t xml:space="preserve">Tabel 9 di atas menunjukkan bahwa </w:t>
      </w:r>
      <w:r w:rsidR="001C3A0F" w:rsidRPr="005D76AE">
        <w:rPr>
          <w:rFonts w:asciiTheme="majorBidi" w:hAnsiTheme="majorBidi"/>
          <w:szCs w:val="24"/>
        </w:rPr>
        <w:t xml:space="preserve">Nilai konstanta (α) sebesar 3.154 artinya minat wisatawan berkunjung ke Lombok sebesar 3.154 satuan dengan asumsi variabel </w:t>
      </w:r>
      <w:r w:rsidR="0090787E" w:rsidRPr="005D76AE">
        <w:rPr>
          <w:rFonts w:asciiTheme="majorBidi" w:hAnsiTheme="majorBidi"/>
          <w:szCs w:val="24"/>
        </w:rPr>
        <w:t>terpaan berita tentang gempa lombok</w:t>
      </w:r>
      <w:r w:rsidR="001C3A0F" w:rsidRPr="005D76AE">
        <w:rPr>
          <w:rFonts w:asciiTheme="majorBidi" w:hAnsiTheme="majorBidi"/>
          <w:szCs w:val="24"/>
        </w:rPr>
        <w:t xml:space="preserve"> d</w:t>
      </w:r>
      <w:r w:rsidRPr="005D76AE">
        <w:rPr>
          <w:rFonts w:asciiTheme="majorBidi" w:hAnsiTheme="majorBidi"/>
          <w:szCs w:val="24"/>
        </w:rPr>
        <w:t xml:space="preserve">alam keadaan konstan atau tetap. </w:t>
      </w:r>
      <w:r w:rsidR="001C3A0F" w:rsidRPr="005D76AE">
        <w:rPr>
          <w:rFonts w:asciiTheme="majorBidi" w:hAnsiTheme="majorBidi"/>
          <w:szCs w:val="24"/>
        </w:rPr>
        <w:t xml:space="preserve">Nilai koefisien regresi variabel </w:t>
      </w:r>
      <w:r w:rsidR="0090787E" w:rsidRPr="005D76AE">
        <w:rPr>
          <w:rFonts w:asciiTheme="majorBidi" w:hAnsiTheme="majorBidi"/>
          <w:szCs w:val="24"/>
        </w:rPr>
        <w:lastRenderedPageBreak/>
        <w:t>terpaan berita</w:t>
      </w:r>
      <w:r w:rsidR="001C3A0F" w:rsidRPr="005D76AE">
        <w:rPr>
          <w:rFonts w:asciiTheme="majorBidi" w:hAnsiTheme="majorBidi"/>
          <w:szCs w:val="24"/>
        </w:rPr>
        <w:t xml:space="preserve"> sebesar 0,3</w:t>
      </w:r>
      <w:r w:rsidR="0090787E" w:rsidRPr="005D76AE">
        <w:rPr>
          <w:rFonts w:asciiTheme="majorBidi" w:hAnsiTheme="majorBidi"/>
          <w:szCs w:val="24"/>
        </w:rPr>
        <w:t>01</w:t>
      </w:r>
      <w:r w:rsidR="001C3A0F" w:rsidRPr="005D76AE">
        <w:rPr>
          <w:rFonts w:asciiTheme="majorBidi" w:hAnsiTheme="majorBidi"/>
          <w:szCs w:val="24"/>
        </w:rPr>
        <w:t xml:space="preserve"> dengan tingkat signifikansi sebesar 0.00</w:t>
      </w:r>
      <w:r w:rsidR="0090787E" w:rsidRPr="005D76AE">
        <w:rPr>
          <w:rFonts w:asciiTheme="majorBidi" w:hAnsiTheme="majorBidi"/>
          <w:szCs w:val="24"/>
        </w:rPr>
        <w:t>0</w:t>
      </w:r>
      <w:r w:rsidR="001C3A0F" w:rsidRPr="005D76AE">
        <w:rPr>
          <w:rFonts w:asciiTheme="majorBidi" w:hAnsiTheme="majorBidi"/>
          <w:szCs w:val="24"/>
        </w:rPr>
        <w:t xml:space="preserve"> lebih kecil dari (&lt; 0</w:t>
      </w:r>
      <w:proofErr w:type="gramStart"/>
      <w:r w:rsidR="001C3A0F" w:rsidRPr="005D76AE">
        <w:rPr>
          <w:rFonts w:asciiTheme="majorBidi" w:hAnsiTheme="majorBidi"/>
          <w:szCs w:val="24"/>
        </w:rPr>
        <w:t>,05</w:t>
      </w:r>
      <w:proofErr w:type="gramEnd"/>
      <w:r w:rsidR="001C3A0F" w:rsidRPr="005D76AE">
        <w:rPr>
          <w:rFonts w:asciiTheme="majorBidi" w:hAnsiTheme="majorBidi"/>
          <w:szCs w:val="24"/>
        </w:rPr>
        <w:t xml:space="preserve">). Hal ini membuktikan bahwa </w:t>
      </w:r>
      <w:r w:rsidR="0090787E" w:rsidRPr="005D76AE">
        <w:rPr>
          <w:rFonts w:asciiTheme="majorBidi" w:hAnsiTheme="majorBidi"/>
          <w:szCs w:val="24"/>
        </w:rPr>
        <w:t xml:space="preserve">terpaan berita tentang gempa Lombok </w:t>
      </w:r>
      <w:r w:rsidR="001C3A0F" w:rsidRPr="005D76AE">
        <w:rPr>
          <w:rFonts w:asciiTheme="majorBidi" w:hAnsiTheme="majorBidi"/>
          <w:szCs w:val="24"/>
        </w:rPr>
        <w:t xml:space="preserve">secara langsung </w:t>
      </w:r>
      <w:proofErr w:type="gramStart"/>
      <w:r w:rsidR="001C3A0F" w:rsidRPr="005D76AE">
        <w:rPr>
          <w:rFonts w:asciiTheme="majorBidi" w:hAnsiTheme="majorBidi"/>
          <w:szCs w:val="24"/>
        </w:rPr>
        <w:t>akan</w:t>
      </w:r>
      <w:proofErr w:type="gramEnd"/>
      <w:r w:rsidR="001C3A0F" w:rsidRPr="005D76AE">
        <w:rPr>
          <w:rFonts w:asciiTheme="majorBidi" w:hAnsiTheme="majorBidi"/>
          <w:szCs w:val="24"/>
        </w:rPr>
        <w:t xml:space="preserve"> meningkat sebesar 0,3</w:t>
      </w:r>
      <w:r w:rsidR="0090787E" w:rsidRPr="005D76AE">
        <w:rPr>
          <w:rFonts w:asciiTheme="majorBidi" w:hAnsiTheme="majorBidi"/>
          <w:szCs w:val="24"/>
        </w:rPr>
        <w:t>01</w:t>
      </w:r>
      <w:r w:rsidR="001C3A0F" w:rsidRPr="005D76AE">
        <w:rPr>
          <w:rFonts w:asciiTheme="majorBidi" w:hAnsiTheme="majorBidi"/>
          <w:szCs w:val="24"/>
        </w:rPr>
        <w:t xml:space="preserve"> kali. </w:t>
      </w:r>
    </w:p>
    <w:p w:rsidR="009361CB" w:rsidRDefault="009361CB" w:rsidP="00EC1025">
      <w:pPr>
        <w:spacing w:after="0" w:line="240" w:lineRule="auto"/>
        <w:jc w:val="both"/>
        <w:rPr>
          <w:rFonts w:ascii="Times New Roman" w:hAnsi="Times New Roman" w:cs="Times New Roman"/>
          <w:szCs w:val="24"/>
        </w:rPr>
        <w:sectPr w:rsidR="009361CB" w:rsidSect="002F6ECA">
          <w:type w:val="continuous"/>
          <w:pgSz w:w="11907" w:h="16840" w:code="9"/>
          <w:pgMar w:top="1134" w:right="1134" w:bottom="1134" w:left="1418" w:header="720" w:footer="720" w:gutter="0"/>
          <w:cols w:num="2" w:space="720"/>
          <w:docGrid w:linePitch="360"/>
        </w:sectPr>
      </w:pPr>
    </w:p>
    <w:p w:rsidR="009361CB" w:rsidRDefault="009361CB" w:rsidP="00EC1025">
      <w:pPr>
        <w:spacing w:after="0" w:line="240" w:lineRule="auto"/>
        <w:jc w:val="both"/>
        <w:rPr>
          <w:rFonts w:ascii="Times New Roman" w:hAnsi="Times New Roman" w:cs="Times New Roman"/>
          <w:szCs w:val="24"/>
        </w:rPr>
      </w:pPr>
    </w:p>
    <w:p w:rsidR="00EC1025" w:rsidRPr="005D76AE" w:rsidRDefault="005155C6" w:rsidP="009361CB">
      <w:pPr>
        <w:spacing w:after="0" w:line="240" w:lineRule="auto"/>
        <w:jc w:val="center"/>
        <w:rPr>
          <w:rFonts w:asciiTheme="majorBidi" w:hAnsiTheme="majorBidi"/>
          <w:szCs w:val="24"/>
        </w:rPr>
      </w:pPr>
      <w:r w:rsidRPr="005D76AE">
        <w:rPr>
          <w:rFonts w:ascii="Times New Roman" w:hAnsi="Times New Roman" w:cs="Times New Roman"/>
          <w:szCs w:val="24"/>
        </w:rPr>
        <w:t xml:space="preserve">Tabel </w:t>
      </w:r>
      <w:r w:rsidR="00EC016D" w:rsidRPr="005D76AE">
        <w:rPr>
          <w:rFonts w:ascii="Times New Roman" w:hAnsi="Times New Roman" w:cs="Times New Roman"/>
          <w:szCs w:val="24"/>
        </w:rPr>
        <w:t>10</w:t>
      </w:r>
      <w:r w:rsidR="00EC1025" w:rsidRPr="005D76AE">
        <w:rPr>
          <w:rFonts w:ascii="Times New Roman" w:hAnsi="Times New Roman" w:cs="Times New Roman"/>
          <w:szCs w:val="24"/>
        </w:rPr>
        <w:t xml:space="preserve"> Hasil </w:t>
      </w:r>
      <w:r w:rsidR="00EC1025" w:rsidRPr="005D76AE">
        <w:rPr>
          <w:rFonts w:asciiTheme="majorBidi" w:hAnsiTheme="majorBidi"/>
          <w:szCs w:val="24"/>
        </w:rPr>
        <w:t xml:space="preserve">Uji Koefisien Determinasi </w:t>
      </w:r>
      <w:proofErr w:type="gramStart"/>
      <w:r w:rsidR="00EC1025" w:rsidRPr="005D76AE">
        <w:rPr>
          <w:rFonts w:asciiTheme="majorBidi" w:hAnsiTheme="majorBidi"/>
          <w:szCs w:val="24"/>
        </w:rPr>
        <w:t>( R</w:t>
      </w:r>
      <w:r w:rsidR="00EC1025" w:rsidRPr="005D76AE">
        <w:rPr>
          <w:rFonts w:asciiTheme="majorBidi" w:hAnsiTheme="majorBidi"/>
          <w:szCs w:val="24"/>
          <w:vertAlign w:val="superscript"/>
        </w:rPr>
        <w:t>2</w:t>
      </w:r>
      <w:proofErr w:type="gramEnd"/>
      <w:r w:rsidR="00EC1025" w:rsidRPr="005D76AE">
        <w:rPr>
          <w:rFonts w:asciiTheme="majorBidi" w:hAnsiTheme="majorBidi"/>
          <w:szCs w:val="24"/>
        </w:rPr>
        <w:t xml:space="preserve"> )</w:t>
      </w:r>
    </w:p>
    <w:tbl>
      <w:tblPr>
        <w:tblW w:w="6285"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8"/>
        <w:gridCol w:w="1109"/>
        <w:gridCol w:w="1182"/>
        <w:gridCol w:w="1598"/>
        <w:gridCol w:w="1598"/>
      </w:tblGrid>
      <w:tr w:rsidR="009F2100" w:rsidRPr="0078739E" w:rsidTr="009361CB">
        <w:trPr>
          <w:cantSplit/>
          <w:tblHeader/>
          <w:jc w:val="center"/>
        </w:trPr>
        <w:tc>
          <w:tcPr>
            <w:tcW w:w="6285" w:type="dxa"/>
            <w:gridSpan w:val="5"/>
            <w:tcBorders>
              <w:top w:val="nil"/>
              <w:left w:val="nil"/>
              <w:bottom w:val="nil"/>
              <w:right w:val="nil"/>
            </w:tcBorders>
            <w:shd w:val="clear" w:color="auto" w:fill="FFFFFF"/>
            <w:tcMar>
              <w:top w:w="30" w:type="dxa"/>
              <w:left w:w="30" w:type="dxa"/>
              <w:bottom w:w="30" w:type="dxa"/>
              <w:right w:w="30" w:type="dxa"/>
            </w:tcMar>
            <w:vAlign w:val="center"/>
          </w:tcPr>
          <w:p w:rsidR="009F2100" w:rsidRPr="0078739E" w:rsidRDefault="009F2100" w:rsidP="00EC1025">
            <w:pPr>
              <w:autoSpaceDE w:val="0"/>
              <w:autoSpaceDN w:val="0"/>
              <w:adjustRightInd w:val="0"/>
              <w:spacing w:after="0" w:line="240" w:lineRule="auto"/>
              <w:jc w:val="center"/>
              <w:rPr>
                <w:rFonts w:ascii="Arial" w:hAnsi="Arial" w:cs="Arial"/>
                <w:color w:val="000000"/>
                <w:sz w:val="18"/>
                <w:szCs w:val="18"/>
              </w:rPr>
            </w:pPr>
            <w:r w:rsidRPr="0078739E">
              <w:rPr>
                <w:rFonts w:ascii="Arial" w:hAnsi="Arial" w:cs="Arial"/>
                <w:b/>
                <w:bCs/>
                <w:color w:val="000000"/>
                <w:sz w:val="18"/>
                <w:szCs w:val="18"/>
              </w:rPr>
              <w:t>Model Summary</w:t>
            </w:r>
          </w:p>
        </w:tc>
      </w:tr>
      <w:tr w:rsidR="009F2100" w:rsidRPr="0078739E" w:rsidTr="009361CB">
        <w:trPr>
          <w:cantSplit/>
          <w:tblHeader/>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F2100" w:rsidRPr="0078739E" w:rsidRDefault="009F2100" w:rsidP="00B92C72">
            <w:pPr>
              <w:autoSpaceDE w:val="0"/>
              <w:autoSpaceDN w:val="0"/>
              <w:adjustRightInd w:val="0"/>
              <w:spacing w:after="0" w:line="320" w:lineRule="atLeast"/>
              <w:rPr>
                <w:rFonts w:ascii="Arial" w:hAnsi="Arial" w:cs="Arial"/>
                <w:color w:val="000000"/>
                <w:sz w:val="18"/>
                <w:szCs w:val="18"/>
              </w:rPr>
            </w:pPr>
            <w:r w:rsidRPr="0078739E">
              <w:rPr>
                <w:rFonts w:ascii="Arial" w:hAnsi="Arial" w:cs="Arial"/>
                <w:color w:val="000000"/>
                <w:sz w:val="18"/>
                <w:szCs w:val="18"/>
              </w:rPr>
              <w:t>Model</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F2100" w:rsidRPr="0078739E" w:rsidRDefault="009F2100" w:rsidP="00B92C72">
            <w:pPr>
              <w:autoSpaceDE w:val="0"/>
              <w:autoSpaceDN w:val="0"/>
              <w:adjustRightInd w:val="0"/>
              <w:spacing w:after="0" w:line="320" w:lineRule="atLeast"/>
              <w:jc w:val="center"/>
              <w:rPr>
                <w:rFonts w:ascii="Arial" w:hAnsi="Arial" w:cs="Arial"/>
                <w:color w:val="000000"/>
                <w:sz w:val="18"/>
                <w:szCs w:val="18"/>
              </w:rPr>
            </w:pPr>
            <w:r w:rsidRPr="0078739E">
              <w:rPr>
                <w:rFonts w:ascii="Arial" w:hAnsi="Arial" w:cs="Arial"/>
                <w:color w:val="000000"/>
                <w:sz w:val="18"/>
                <w:szCs w:val="18"/>
              </w:rPr>
              <w:t>R</w:t>
            </w:r>
          </w:p>
        </w:tc>
        <w:tc>
          <w:tcPr>
            <w:tcW w:w="11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F2100" w:rsidRPr="0078739E" w:rsidRDefault="009F2100" w:rsidP="00B92C72">
            <w:pPr>
              <w:autoSpaceDE w:val="0"/>
              <w:autoSpaceDN w:val="0"/>
              <w:adjustRightInd w:val="0"/>
              <w:spacing w:after="0" w:line="320" w:lineRule="atLeast"/>
              <w:jc w:val="center"/>
              <w:rPr>
                <w:rFonts w:ascii="Arial" w:hAnsi="Arial" w:cs="Arial"/>
                <w:color w:val="000000"/>
                <w:sz w:val="18"/>
                <w:szCs w:val="18"/>
              </w:rPr>
            </w:pPr>
            <w:r w:rsidRPr="0078739E">
              <w:rPr>
                <w:rFonts w:ascii="Arial" w:hAnsi="Arial" w:cs="Arial"/>
                <w:color w:val="000000"/>
                <w:sz w:val="18"/>
                <w:szCs w:val="18"/>
              </w:rPr>
              <w:t>R Square</w:t>
            </w:r>
          </w:p>
        </w:tc>
        <w:tc>
          <w:tcPr>
            <w:tcW w:w="15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F2100" w:rsidRPr="0078739E" w:rsidRDefault="009F2100" w:rsidP="00B92C72">
            <w:pPr>
              <w:autoSpaceDE w:val="0"/>
              <w:autoSpaceDN w:val="0"/>
              <w:adjustRightInd w:val="0"/>
              <w:spacing w:after="0" w:line="320" w:lineRule="atLeast"/>
              <w:jc w:val="center"/>
              <w:rPr>
                <w:rFonts w:ascii="Arial" w:hAnsi="Arial" w:cs="Arial"/>
                <w:color w:val="000000"/>
                <w:sz w:val="18"/>
                <w:szCs w:val="18"/>
              </w:rPr>
            </w:pPr>
            <w:r w:rsidRPr="0078739E">
              <w:rPr>
                <w:rFonts w:ascii="Arial" w:hAnsi="Arial" w:cs="Arial"/>
                <w:color w:val="000000"/>
                <w:sz w:val="18"/>
                <w:szCs w:val="18"/>
              </w:rPr>
              <w:t>Adjusted R Square</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F2100" w:rsidRPr="0078739E" w:rsidRDefault="009F2100" w:rsidP="00B92C72">
            <w:pPr>
              <w:autoSpaceDE w:val="0"/>
              <w:autoSpaceDN w:val="0"/>
              <w:adjustRightInd w:val="0"/>
              <w:spacing w:after="0" w:line="320" w:lineRule="atLeast"/>
              <w:jc w:val="center"/>
              <w:rPr>
                <w:rFonts w:ascii="Arial" w:hAnsi="Arial" w:cs="Arial"/>
                <w:color w:val="000000"/>
                <w:sz w:val="18"/>
                <w:szCs w:val="18"/>
              </w:rPr>
            </w:pPr>
            <w:r w:rsidRPr="0078739E">
              <w:rPr>
                <w:rFonts w:ascii="Arial" w:hAnsi="Arial" w:cs="Arial"/>
                <w:color w:val="000000"/>
                <w:sz w:val="18"/>
                <w:szCs w:val="18"/>
              </w:rPr>
              <w:t>Std. Error of the Estimate</w:t>
            </w:r>
          </w:p>
        </w:tc>
      </w:tr>
      <w:tr w:rsidR="009F2100" w:rsidRPr="0078739E" w:rsidTr="009361CB">
        <w:trPr>
          <w:cantSplit/>
          <w:tblHeader/>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F2100" w:rsidRPr="0078739E" w:rsidRDefault="009F2100" w:rsidP="00B92C72">
            <w:pPr>
              <w:autoSpaceDE w:val="0"/>
              <w:autoSpaceDN w:val="0"/>
              <w:adjustRightInd w:val="0"/>
              <w:spacing w:after="0" w:line="320" w:lineRule="atLeast"/>
              <w:rPr>
                <w:rFonts w:ascii="Arial" w:hAnsi="Arial" w:cs="Arial"/>
                <w:color w:val="000000"/>
                <w:sz w:val="18"/>
                <w:szCs w:val="18"/>
              </w:rPr>
            </w:pPr>
            <w:r w:rsidRPr="0078739E">
              <w:rPr>
                <w:rFonts w:ascii="Arial" w:hAnsi="Arial" w:cs="Arial"/>
                <w:color w:val="000000"/>
                <w:sz w:val="18"/>
                <w:szCs w:val="18"/>
              </w:rPr>
              <w:t>1</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F2100" w:rsidRPr="0078739E" w:rsidRDefault="009F2100" w:rsidP="00B92C72">
            <w:pPr>
              <w:autoSpaceDE w:val="0"/>
              <w:autoSpaceDN w:val="0"/>
              <w:adjustRightInd w:val="0"/>
              <w:spacing w:after="0" w:line="320" w:lineRule="atLeast"/>
              <w:jc w:val="right"/>
              <w:rPr>
                <w:rFonts w:ascii="Arial" w:hAnsi="Arial" w:cs="Arial"/>
                <w:color w:val="000000"/>
                <w:sz w:val="18"/>
                <w:szCs w:val="18"/>
              </w:rPr>
            </w:pPr>
            <w:r w:rsidRPr="0078739E">
              <w:rPr>
                <w:rFonts w:ascii="Arial" w:hAnsi="Arial" w:cs="Arial"/>
                <w:color w:val="000000"/>
                <w:sz w:val="18"/>
                <w:szCs w:val="18"/>
              </w:rPr>
              <w:t>.431</w:t>
            </w:r>
            <w:r w:rsidRPr="0078739E">
              <w:rPr>
                <w:rFonts w:ascii="Arial" w:hAnsi="Arial" w:cs="Arial"/>
                <w:color w:val="000000"/>
                <w:sz w:val="18"/>
                <w:szCs w:val="18"/>
                <w:vertAlign w:val="superscript"/>
              </w:rPr>
              <w:t>a</w:t>
            </w:r>
          </w:p>
        </w:tc>
        <w:tc>
          <w:tcPr>
            <w:tcW w:w="118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F2100" w:rsidRPr="0078739E" w:rsidRDefault="009F2100" w:rsidP="00B92C72">
            <w:pPr>
              <w:autoSpaceDE w:val="0"/>
              <w:autoSpaceDN w:val="0"/>
              <w:adjustRightInd w:val="0"/>
              <w:spacing w:after="0" w:line="320" w:lineRule="atLeast"/>
              <w:jc w:val="right"/>
              <w:rPr>
                <w:rFonts w:ascii="Arial" w:hAnsi="Arial" w:cs="Arial"/>
                <w:color w:val="000000"/>
                <w:sz w:val="18"/>
                <w:szCs w:val="18"/>
              </w:rPr>
            </w:pPr>
            <w:r w:rsidRPr="0078739E">
              <w:rPr>
                <w:rFonts w:ascii="Arial" w:hAnsi="Arial" w:cs="Arial"/>
                <w:color w:val="000000"/>
                <w:sz w:val="18"/>
                <w:szCs w:val="18"/>
              </w:rPr>
              <w:t>.186</w:t>
            </w:r>
          </w:p>
        </w:tc>
        <w:tc>
          <w:tcPr>
            <w:tcW w:w="15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F2100" w:rsidRPr="0078739E" w:rsidRDefault="009F2100" w:rsidP="00B92C72">
            <w:pPr>
              <w:autoSpaceDE w:val="0"/>
              <w:autoSpaceDN w:val="0"/>
              <w:adjustRightInd w:val="0"/>
              <w:spacing w:after="0" w:line="320" w:lineRule="atLeast"/>
              <w:jc w:val="right"/>
              <w:rPr>
                <w:rFonts w:ascii="Arial" w:hAnsi="Arial" w:cs="Arial"/>
                <w:color w:val="000000"/>
                <w:sz w:val="18"/>
                <w:szCs w:val="18"/>
              </w:rPr>
            </w:pPr>
            <w:r w:rsidRPr="0078739E">
              <w:rPr>
                <w:rFonts w:ascii="Arial" w:hAnsi="Arial" w:cs="Arial"/>
                <w:color w:val="000000"/>
                <w:sz w:val="18"/>
                <w:szCs w:val="18"/>
              </w:rPr>
              <w:t>.176</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F2100" w:rsidRPr="0078739E" w:rsidRDefault="009F2100" w:rsidP="00B92C72">
            <w:pPr>
              <w:autoSpaceDE w:val="0"/>
              <w:autoSpaceDN w:val="0"/>
              <w:adjustRightInd w:val="0"/>
              <w:spacing w:after="0" w:line="320" w:lineRule="atLeast"/>
              <w:jc w:val="right"/>
              <w:rPr>
                <w:rFonts w:ascii="Arial" w:hAnsi="Arial" w:cs="Arial"/>
                <w:color w:val="000000"/>
                <w:sz w:val="18"/>
                <w:szCs w:val="18"/>
              </w:rPr>
            </w:pPr>
            <w:r w:rsidRPr="0078739E">
              <w:rPr>
                <w:rFonts w:ascii="Arial" w:hAnsi="Arial" w:cs="Arial"/>
                <w:color w:val="000000"/>
                <w:sz w:val="18"/>
                <w:szCs w:val="18"/>
              </w:rPr>
              <w:t>.608</w:t>
            </w:r>
          </w:p>
        </w:tc>
      </w:tr>
      <w:tr w:rsidR="009F2100" w:rsidRPr="0078739E" w:rsidTr="009361CB">
        <w:trPr>
          <w:cantSplit/>
          <w:jc w:val="center"/>
        </w:trPr>
        <w:tc>
          <w:tcPr>
            <w:tcW w:w="4687" w:type="dxa"/>
            <w:gridSpan w:val="4"/>
            <w:tcBorders>
              <w:top w:val="nil"/>
              <w:left w:val="nil"/>
              <w:bottom w:val="nil"/>
              <w:right w:val="nil"/>
            </w:tcBorders>
            <w:shd w:val="clear" w:color="auto" w:fill="FFFFFF"/>
            <w:tcMar>
              <w:top w:w="30" w:type="dxa"/>
              <w:left w:w="30" w:type="dxa"/>
              <w:bottom w:w="30" w:type="dxa"/>
              <w:right w:w="30" w:type="dxa"/>
            </w:tcMar>
          </w:tcPr>
          <w:p w:rsidR="009F2100" w:rsidRPr="0078739E" w:rsidRDefault="009F2100" w:rsidP="00B92C72">
            <w:pPr>
              <w:autoSpaceDE w:val="0"/>
              <w:autoSpaceDN w:val="0"/>
              <w:adjustRightInd w:val="0"/>
              <w:spacing w:after="0" w:line="320" w:lineRule="atLeast"/>
              <w:rPr>
                <w:rFonts w:ascii="Arial" w:hAnsi="Arial" w:cs="Arial"/>
                <w:color w:val="000000"/>
                <w:sz w:val="18"/>
                <w:szCs w:val="18"/>
              </w:rPr>
            </w:pPr>
            <w:r w:rsidRPr="0078739E">
              <w:rPr>
                <w:rFonts w:ascii="Arial" w:hAnsi="Arial" w:cs="Arial"/>
                <w:color w:val="000000"/>
                <w:sz w:val="18"/>
                <w:szCs w:val="18"/>
              </w:rPr>
              <w:t>a. Predictors: (Constant), Terpaan Berita</w:t>
            </w:r>
          </w:p>
        </w:tc>
        <w:tc>
          <w:tcPr>
            <w:tcW w:w="1598" w:type="dxa"/>
            <w:tcBorders>
              <w:top w:val="nil"/>
              <w:left w:val="nil"/>
              <w:bottom w:val="nil"/>
              <w:right w:val="nil"/>
            </w:tcBorders>
            <w:shd w:val="clear" w:color="auto" w:fill="FFFFFF"/>
            <w:tcMar>
              <w:top w:w="30" w:type="dxa"/>
              <w:left w:w="30" w:type="dxa"/>
              <w:bottom w:w="30" w:type="dxa"/>
              <w:right w:w="30" w:type="dxa"/>
            </w:tcMar>
          </w:tcPr>
          <w:p w:rsidR="009F2100" w:rsidRPr="0078739E" w:rsidRDefault="009F2100" w:rsidP="00B92C72">
            <w:pPr>
              <w:autoSpaceDE w:val="0"/>
              <w:autoSpaceDN w:val="0"/>
              <w:adjustRightInd w:val="0"/>
              <w:spacing w:after="0" w:line="240" w:lineRule="auto"/>
              <w:rPr>
                <w:rFonts w:ascii="Times New Roman" w:hAnsi="Times New Roman" w:cs="Times New Roman"/>
                <w:sz w:val="24"/>
                <w:szCs w:val="24"/>
              </w:rPr>
            </w:pPr>
          </w:p>
        </w:tc>
      </w:tr>
    </w:tbl>
    <w:p w:rsidR="009361CB" w:rsidRDefault="009361CB" w:rsidP="00283E33">
      <w:pPr>
        <w:spacing w:after="0" w:line="240" w:lineRule="auto"/>
        <w:ind w:firstLine="360"/>
        <w:jc w:val="both"/>
        <w:rPr>
          <w:rFonts w:ascii="Times New Roman" w:hAnsi="Times New Roman" w:cs="Times New Roman"/>
          <w:szCs w:val="24"/>
        </w:rPr>
        <w:sectPr w:rsidR="009361CB" w:rsidSect="002F6ECA">
          <w:type w:val="continuous"/>
          <w:pgSz w:w="11907" w:h="16840" w:code="9"/>
          <w:pgMar w:top="1134" w:right="1134" w:bottom="1134" w:left="1418" w:header="720" w:footer="720" w:gutter="0"/>
          <w:cols w:space="720"/>
          <w:docGrid w:linePitch="360"/>
        </w:sectPr>
      </w:pPr>
    </w:p>
    <w:p w:rsidR="000C1C40" w:rsidRPr="005D76AE" w:rsidRDefault="000C1C40" w:rsidP="009361CB">
      <w:pPr>
        <w:spacing w:before="120" w:after="120" w:line="240" w:lineRule="auto"/>
        <w:ind w:firstLine="720"/>
        <w:jc w:val="both"/>
        <w:rPr>
          <w:rFonts w:ascii="Times New Roman" w:hAnsi="Times New Roman" w:cs="Times New Roman"/>
          <w:szCs w:val="24"/>
        </w:rPr>
      </w:pPr>
      <w:r w:rsidRPr="005D76AE">
        <w:rPr>
          <w:rFonts w:ascii="Times New Roman" w:hAnsi="Times New Roman" w:cs="Times New Roman"/>
          <w:szCs w:val="24"/>
        </w:rPr>
        <w:lastRenderedPageBreak/>
        <w:t xml:space="preserve">Tabel </w:t>
      </w:r>
      <w:r w:rsidR="009F2100" w:rsidRPr="005D76AE">
        <w:rPr>
          <w:rFonts w:ascii="Times New Roman" w:hAnsi="Times New Roman" w:cs="Times New Roman"/>
          <w:szCs w:val="24"/>
        </w:rPr>
        <w:t>10</w:t>
      </w:r>
      <w:r w:rsidRPr="005D76AE">
        <w:rPr>
          <w:rFonts w:ascii="Times New Roman" w:hAnsi="Times New Roman" w:cs="Times New Roman"/>
          <w:szCs w:val="24"/>
        </w:rPr>
        <w:t xml:space="preserve"> menjelaskan besarnya nilai korelasi atau hubungan  (R)  sebesar  0.</w:t>
      </w:r>
      <w:r w:rsidR="009F2100" w:rsidRPr="005D76AE">
        <w:rPr>
          <w:rFonts w:ascii="Times New Roman" w:hAnsi="Times New Roman" w:cs="Times New Roman"/>
          <w:szCs w:val="24"/>
        </w:rPr>
        <w:t>431</w:t>
      </w:r>
      <w:r w:rsidR="006058FE" w:rsidRPr="005D76AE">
        <w:rPr>
          <w:rFonts w:ascii="Times New Roman" w:hAnsi="Times New Roman" w:cs="Times New Roman"/>
          <w:szCs w:val="24"/>
        </w:rPr>
        <w:t>,</w:t>
      </w:r>
      <w:r w:rsidRPr="005D76AE">
        <w:rPr>
          <w:rFonts w:ascii="Times New Roman" w:hAnsi="Times New Roman" w:cs="Times New Roman"/>
          <w:szCs w:val="24"/>
        </w:rPr>
        <w:t xml:space="preserve"> </w:t>
      </w:r>
      <w:r w:rsidR="006058FE" w:rsidRPr="005D76AE">
        <w:rPr>
          <w:rFonts w:ascii="Times New Roman" w:hAnsi="Times New Roman" w:cs="Times New Roman"/>
          <w:szCs w:val="24"/>
        </w:rPr>
        <w:t>artinya hubungan korelasi terpaan berita dengan minat wisatawan berkunjung ke Lombok pasca gempa sangat kuat,</w:t>
      </w:r>
      <w:r w:rsidRPr="005D76AE">
        <w:rPr>
          <w:rFonts w:ascii="Times New Roman" w:hAnsi="Times New Roman" w:cs="Times New Roman"/>
          <w:szCs w:val="24"/>
        </w:rPr>
        <w:t xml:space="preserve"> </w:t>
      </w:r>
      <w:r w:rsidR="006058FE" w:rsidRPr="005D76AE">
        <w:rPr>
          <w:rFonts w:ascii="Times New Roman" w:hAnsi="Times New Roman" w:cs="Times New Roman"/>
          <w:szCs w:val="24"/>
        </w:rPr>
        <w:t xml:space="preserve">dan </w:t>
      </w:r>
      <w:r w:rsidRPr="005D76AE">
        <w:rPr>
          <w:rFonts w:ascii="Times New Roman" w:hAnsi="Times New Roman" w:cs="Times New Roman"/>
          <w:szCs w:val="24"/>
        </w:rPr>
        <w:t>kontribusi pengaruh (</w:t>
      </w:r>
      <w:r w:rsidR="00C82B95" w:rsidRPr="005D76AE">
        <w:rPr>
          <w:rFonts w:ascii="Arial" w:hAnsi="Arial" w:cs="Arial"/>
          <w:i/>
          <w:color w:val="000000"/>
          <w:sz w:val="16"/>
          <w:szCs w:val="18"/>
        </w:rPr>
        <w:t>Adjusted R Square</w:t>
      </w:r>
      <w:r w:rsidR="00557E51">
        <w:rPr>
          <w:rFonts w:ascii="Times New Roman" w:hAnsi="Times New Roman" w:cs="Times New Roman"/>
          <w:szCs w:val="24"/>
        </w:rPr>
        <w:t>) sebesar</w:t>
      </w:r>
      <w:r w:rsidRPr="005D76AE">
        <w:rPr>
          <w:rFonts w:ascii="Times New Roman" w:hAnsi="Times New Roman" w:cs="Times New Roman"/>
          <w:szCs w:val="24"/>
        </w:rPr>
        <w:t xml:space="preserve"> 0.</w:t>
      </w:r>
      <w:r w:rsidR="006058FE" w:rsidRPr="005D76AE">
        <w:rPr>
          <w:rFonts w:ascii="Times New Roman" w:hAnsi="Times New Roman" w:cs="Times New Roman"/>
          <w:szCs w:val="24"/>
        </w:rPr>
        <w:t>176</w:t>
      </w:r>
      <w:r w:rsidR="00557E51">
        <w:rPr>
          <w:rFonts w:ascii="Times New Roman" w:hAnsi="Times New Roman" w:cs="Times New Roman"/>
          <w:szCs w:val="24"/>
        </w:rPr>
        <w:t>,</w:t>
      </w:r>
      <w:r w:rsidRPr="005D76AE">
        <w:rPr>
          <w:rFonts w:ascii="Times New Roman" w:hAnsi="Times New Roman" w:cs="Times New Roman"/>
          <w:szCs w:val="24"/>
        </w:rPr>
        <w:t xml:space="preserve"> yang mengandung  arti bahwa kontribusi pengaruh variabel bebas (terpaan berita) terhadap variabel te</w:t>
      </w:r>
      <w:r w:rsidR="00557E51">
        <w:rPr>
          <w:rFonts w:ascii="Times New Roman" w:hAnsi="Times New Roman" w:cs="Times New Roman"/>
          <w:szCs w:val="24"/>
        </w:rPr>
        <w:t>rikat (minat pariwisata) adalah</w:t>
      </w:r>
      <w:r w:rsidRPr="005D76AE">
        <w:rPr>
          <w:rFonts w:ascii="Times New Roman" w:hAnsi="Times New Roman" w:cs="Times New Roman"/>
          <w:szCs w:val="24"/>
        </w:rPr>
        <w:t xml:space="preserve"> </w:t>
      </w:r>
      <w:r w:rsidR="006058FE" w:rsidRPr="005D76AE">
        <w:rPr>
          <w:rFonts w:ascii="Times New Roman" w:hAnsi="Times New Roman" w:cs="Times New Roman"/>
          <w:szCs w:val="24"/>
        </w:rPr>
        <w:t>17.6</w:t>
      </w:r>
      <w:r w:rsidR="00557E51">
        <w:rPr>
          <w:rFonts w:ascii="Times New Roman" w:hAnsi="Times New Roman" w:cs="Times New Roman"/>
          <w:szCs w:val="24"/>
        </w:rPr>
        <w:t xml:space="preserve">%.  </w:t>
      </w:r>
      <w:proofErr w:type="gramStart"/>
      <w:r w:rsidR="00557E51">
        <w:rPr>
          <w:rFonts w:ascii="Times New Roman" w:hAnsi="Times New Roman" w:cs="Times New Roman"/>
          <w:szCs w:val="24"/>
        </w:rPr>
        <w:t>Sedangkan  sisanya</w:t>
      </w:r>
      <w:proofErr w:type="gramEnd"/>
      <w:r w:rsidR="00557E51">
        <w:rPr>
          <w:rFonts w:ascii="Times New Roman" w:hAnsi="Times New Roman" w:cs="Times New Roman"/>
          <w:szCs w:val="24"/>
        </w:rPr>
        <w:t>,</w:t>
      </w:r>
      <w:r w:rsidRPr="005D76AE">
        <w:rPr>
          <w:rFonts w:ascii="Times New Roman" w:hAnsi="Times New Roman" w:cs="Times New Roman"/>
          <w:szCs w:val="24"/>
        </w:rPr>
        <w:t xml:space="preserve"> yaitu  </w:t>
      </w:r>
      <w:r w:rsidR="006058FE" w:rsidRPr="005D76AE">
        <w:rPr>
          <w:rFonts w:ascii="Times New Roman" w:hAnsi="Times New Roman" w:cs="Times New Roman"/>
          <w:szCs w:val="24"/>
        </w:rPr>
        <w:t>82</w:t>
      </w:r>
      <w:r w:rsidRPr="005D76AE">
        <w:rPr>
          <w:rFonts w:ascii="Times New Roman" w:hAnsi="Times New Roman" w:cs="Times New Roman"/>
          <w:szCs w:val="24"/>
        </w:rPr>
        <w:t>.</w:t>
      </w:r>
      <w:r w:rsidR="006058FE" w:rsidRPr="005D76AE">
        <w:rPr>
          <w:rFonts w:ascii="Times New Roman" w:hAnsi="Times New Roman" w:cs="Times New Roman"/>
          <w:szCs w:val="24"/>
        </w:rPr>
        <w:t>4</w:t>
      </w:r>
      <w:r w:rsidRPr="005D76AE">
        <w:rPr>
          <w:rFonts w:ascii="Times New Roman" w:hAnsi="Times New Roman" w:cs="Times New Roman"/>
          <w:szCs w:val="24"/>
        </w:rPr>
        <w:t xml:space="preserve">% dijelaskan  oleh  faktor  lain. </w:t>
      </w:r>
      <w:proofErr w:type="gramStart"/>
      <w:r w:rsidRPr="005D76AE">
        <w:rPr>
          <w:rFonts w:ascii="Times New Roman" w:hAnsi="Times New Roman" w:cs="Times New Roman"/>
          <w:szCs w:val="24"/>
        </w:rPr>
        <w:t>Hal  ini</w:t>
      </w:r>
      <w:proofErr w:type="gramEnd"/>
      <w:r w:rsidRPr="005D76AE">
        <w:rPr>
          <w:rFonts w:ascii="Times New Roman" w:hAnsi="Times New Roman" w:cs="Times New Roman"/>
          <w:szCs w:val="24"/>
        </w:rPr>
        <w:t xml:space="preserve"> menunjukkan bahwa, banyaknya media massa  terutama  televisi yang menyebarkan  berita  terkait bencana gempa bumi di Lombok, memiliki pengaruh yang rendah terhadap minat kunjungan wisatawan ke Lombok.</w:t>
      </w:r>
    </w:p>
    <w:p w:rsidR="00AD6A19" w:rsidRPr="005D76AE" w:rsidRDefault="00AD6A19" w:rsidP="009361CB">
      <w:pPr>
        <w:spacing w:before="120" w:after="120" w:line="240" w:lineRule="auto"/>
        <w:jc w:val="both"/>
        <w:rPr>
          <w:rFonts w:ascii="Times New Roman" w:hAnsi="Times New Roman" w:cs="Times New Roman"/>
          <w:b/>
          <w:szCs w:val="24"/>
        </w:rPr>
      </w:pPr>
      <w:r w:rsidRPr="005D76AE">
        <w:rPr>
          <w:rFonts w:ascii="Times New Roman" w:hAnsi="Times New Roman" w:cs="Times New Roman"/>
          <w:b/>
          <w:szCs w:val="24"/>
        </w:rPr>
        <w:t>Pembahasan</w:t>
      </w:r>
    </w:p>
    <w:p w:rsidR="000C1C40" w:rsidRPr="005D76AE" w:rsidRDefault="000C1C40" w:rsidP="009361CB">
      <w:pPr>
        <w:spacing w:before="120" w:after="120" w:line="240" w:lineRule="auto"/>
        <w:ind w:firstLine="360"/>
        <w:jc w:val="both"/>
        <w:rPr>
          <w:rFonts w:ascii="Times New Roman" w:hAnsi="Times New Roman" w:cs="Times New Roman"/>
          <w:szCs w:val="24"/>
        </w:rPr>
      </w:pPr>
      <w:r w:rsidRPr="005D76AE">
        <w:rPr>
          <w:rFonts w:ascii="Times New Roman" w:hAnsi="Times New Roman" w:cs="Times New Roman"/>
          <w:szCs w:val="24"/>
        </w:rPr>
        <w:t xml:space="preserve">Peran  media  massa  tidak  hanya  dilihat  dari pengaruhnya terhadap psikologi dan pengetahuan, tetapi  juga pada kemanfaatan yang dapat diambil oleh  masyarakat  untuk  digunakan  sebagai  alat mengubah  posisinya  ketempat  yang  lebih  baik. Televisi  yang  merupakan  media  massa  yang memiliki kekuatan dalam mempengaruhi, persepsi, </w:t>
      </w:r>
      <w:r w:rsidRPr="005D76AE">
        <w:rPr>
          <w:rFonts w:ascii="Times New Roman" w:hAnsi="Times New Roman" w:cs="Times New Roman"/>
          <w:szCs w:val="24"/>
        </w:rPr>
        <w:lastRenderedPageBreak/>
        <w:t xml:space="preserve">pandangan  hingga  perilaku  audiens.  </w:t>
      </w:r>
      <w:proofErr w:type="gramStart"/>
      <w:r w:rsidRPr="005D76AE">
        <w:rPr>
          <w:rFonts w:ascii="Times New Roman" w:hAnsi="Times New Roman" w:cs="Times New Roman"/>
          <w:szCs w:val="24"/>
        </w:rPr>
        <w:t>Dasar  dari</w:t>
      </w:r>
      <w:proofErr w:type="gramEnd"/>
      <w:r w:rsidRPr="005D76AE">
        <w:rPr>
          <w:rFonts w:ascii="Times New Roman" w:hAnsi="Times New Roman" w:cs="Times New Roman"/>
          <w:szCs w:val="24"/>
        </w:rPr>
        <w:t xml:space="preserve"> teori ini yakni suatu kondisi dimana orang diterpa oleh  isi media atau bagaimana  isi media menerpa audiens. Hasil penelitian  ini menunjukkan bahwa terdapat  pengaruh  signifkan  positif  </w:t>
      </w:r>
      <w:r w:rsidR="00EC1025" w:rsidRPr="005D76AE">
        <w:rPr>
          <w:rFonts w:ascii="Times New Roman" w:hAnsi="Times New Roman" w:cs="Times New Roman"/>
          <w:szCs w:val="24"/>
        </w:rPr>
        <w:t xml:space="preserve">terpaan </w:t>
      </w:r>
      <w:r w:rsidRPr="005D76AE">
        <w:rPr>
          <w:rFonts w:ascii="Times New Roman" w:hAnsi="Times New Roman" w:cs="Times New Roman"/>
          <w:szCs w:val="24"/>
        </w:rPr>
        <w:t xml:space="preserve">berita  terhadap  minat  </w:t>
      </w:r>
      <w:r w:rsidR="00EC1025" w:rsidRPr="005D76AE">
        <w:rPr>
          <w:rFonts w:ascii="Times New Roman" w:hAnsi="Times New Roman" w:cs="Times New Roman"/>
          <w:szCs w:val="24"/>
        </w:rPr>
        <w:t>wisatawan</w:t>
      </w:r>
      <w:r w:rsidRPr="005D76AE">
        <w:rPr>
          <w:rFonts w:ascii="Times New Roman" w:hAnsi="Times New Roman" w:cs="Times New Roman"/>
          <w:szCs w:val="24"/>
        </w:rPr>
        <w:t xml:space="preserve">  ke  Lombok pasca terjadinya gempa. Televisi yang merupakan </w:t>
      </w:r>
      <w:proofErr w:type="gramStart"/>
      <w:r w:rsidRPr="005D76AE">
        <w:rPr>
          <w:rFonts w:ascii="Times New Roman" w:hAnsi="Times New Roman" w:cs="Times New Roman"/>
          <w:szCs w:val="24"/>
        </w:rPr>
        <w:t>media  massa</w:t>
      </w:r>
      <w:proofErr w:type="gramEnd"/>
      <w:r w:rsidRPr="005D76AE">
        <w:rPr>
          <w:rFonts w:ascii="Times New Roman" w:hAnsi="Times New Roman" w:cs="Times New Roman"/>
          <w:szCs w:val="24"/>
        </w:rPr>
        <w:t xml:space="preserve">  yang  memiliki  kekuatan  dalam mempengaruhi, persepsi, pandangan hingga sikap audiens.  </w:t>
      </w:r>
      <w:proofErr w:type="gramStart"/>
      <w:r w:rsidR="00EC1025" w:rsidRPr="005D76AE">
        <w:rPr>
          <w:rFonts w:ascii="Times New Roman" w:hAnsi="Times New Roman" w:cs="Times New Roman"/>
          <w:szCs w:val="24"/>
        </w:rPr>
        <w:t>Terpaan</w:t>
      </w:r>
      <w:r w:rsidRPr="005D76AE">
        <w:rPr>
          <w:rFonts w:ascii="Times New Roman" w:hAnsi="Times New Roman" w:cs="Times New Roman"/>
          <w:szCs w:val="24"/>
        </w:rPr>
        <w:t xml:space="preserve">  berita</w:t>
      </w:r>
      <w:proofErr w:type="gramEnd"/>
      <w:r w:rsidRPr="005D76AE">
        <w:rPr>
          <w:rFonts w:ascii="Times New Roman" w:hAnsi="Times New Roman" w:cs="Times New Roman"/>
          <w:szCs w:val="24"/>
        </w:rPr>
        <w:t xml:space="preserve">  memberikan  kontribusi pengaruh sebesar </w:t>
      </w:r>
      <w:r w:rsidR="00EC1025" w:rsidRPr="005D76AE">
        <w:rPr>
          <w:rFonts w:ascii="Times New Roman" w:hAnsi="Times New Roman" w:cs="Times New Roman"/>
          <w:szCs w:val="24"/>
        </w:rPr>
        <w:t>17.6</w:t>
      </w:r>
      <w:r w:rsidRPr="005D76AE">
        <w:rPr>
          <w:rFonts w:ascii="Times New Roman" w:hAnsi="Times New Roman" w:cs="Times New Roman"/>
          <w:szCs w:val="24"/>
        </w:rPr>
        <w:t xml:space="preserve">% terhadap minat pariwisata. </w:t>
      </w:r>
    </w:p>
    <w:p w:rsidR="00580F6B" w:rsidRPr="005D76AE" w:rsidRDefault="000C1C40" w:rsidP="009361CB">
      <w:pPr>
        <w:spacing w:before="120" w:after="120" w:line="240" w:lineRule="auto"/>
        <w:ind w:firstLine="360"/>
        <w:jc w:val="both"/>
        <w:rPr>
          <w:rFonts w:ascii="Times New Roman" w:hAnsi="Times New Roman" w:cs="Times New Roman"/>
          <w:szCs w:val="24"/>
        </w:rPr>
      </w:pPr>
      <w:r w:rsidRPr="005D76AE">
        <w:rPr>
          <w:rFonts w:ascii="Times New Roman" w:hAnsi="Times New Roman" w:cs="Times New Roman"/>
          <w:szCs w:val="24"/>
        </w:rPr>
        <w:t xml:space="preserve">Berkaitan  dengan  teori  </w:t>
      </w:r>
      <w:r w:rsidRPr="005D76AE">
        <w:rPr>
          <w:rFonts w:ascii="Times New Roman" w:hAnsi="Times New Roman" w:cs="Times New Roman"/>
          <w:i/>
          <w:szCs w:val="24"/>
        </w:rPr>
        <w:t>uses  and  effect</w:t>
      </w:r>
      <w:r w:rsidRPr="005D76AE">
        <w:rPr>
          <w:rFonts w:ascii="Times New Roman" w:hAnsi="Times New Roman" w:cs="Times New Roman"/>
          <w:szCs w:val="24"/>
        </w:rPr>
        <w:t xml:space="preserve">, menjelaskan bahwa pilihan jenis dan isi media oleh khalayak  akan  memberikan  pengaruh  terhadap persepsi  mereka,  perbedaan  ini  </w:t>
      </w:r>
      <w:r w:rsidR="00557E51">
        <w:rPr>
          <w:rFonts w:ascii="Times New Roman" w:hAnsi="Times New Roman" w:cs="Times New Roman"/>
          <w:szCs w:val="24"/>
        </w:rPr>
        <w:t>pada  akhirnya akan  memberikan</w:t>
      </w:r>
      <w:r w:rsidRPr="005D76AE">
        <w:rPr>
          <w:rFonts w:ascii="Times New Roman" w:hAnsi="Times New Roman" w:cs="Times New Roman"/>
          <w:szCs w:val="24"/>
        </w:rPr>
        <w:t xml:space="preserve"> perbedaan  terhadap  perilaku khalayak tersebut. </w:t>
      </w:r>
      <w:proofErr w:type="gramStart"/>
      <w:r w:rsidRPr="005D76AE">
        <w:rPr>
          <w:rFonts w:ascii="Times New Roman" w:hAnsi="Times New Roman" w:cs="Times New Roman"/>
          <w:szCs w:val="24"/>
        </w:rPr>
        <w:t>Minat wisatawan berkunjung ke pulau Lombok pasca gempa rendah, karena alasan tersendiri untuk mengunjungi pulau Lombok, dan promosi yang di lakukan pemerintah pasca gempa pulau Lombok.</w:t>
      </w:r>
      <w:proofErr w:type="gramEnd"/>
      <w:r w:rsidRPr="005D76AE">
        <w:rPr>
          <w:rFonts w:ascii="Times New Roman" w:hAnsi="Times New Roman" w:cs="Times New Roman"/>
          <w:szCs w:val="24"/>
        </w:rPr>
        <w:t xml:space="preserve"> Terpaan  berita  yang memberikan kontribusi  pengaruh  adalah  frekuensi  dan </w:t>
      </w:r>
      <w:r w:rsidR="00580F6B" w:rsidRPr="005D76AE">
        <w:rPr>
          <w:rFonts w:ascii="Times New Roman" w:hAnsi="Times New Roman" w:cs="Times New Roman"/>
          <w:szCs w:val="24"/>
        </w:rPr>
        <w:t xml:space="preserve"> durasi  tayangan  yang  ditampilkan  televisi  </w:t>
      </w:r>
      <w:r w:rsidR="00580F6B" w:rsidRPr="005D76AE">
        <w:rPr>
          <w:rFonts w:ascii="Times New Roman" w:hAnsi="Times New Roman" w:cs="Times New Roman"/>
          <w:szCs w:val="24"/>
        </w:rPr>
        <w:lastRenderedPageBreak/>
        <w:t xml:space="preserve">pasca terjadinya  gempa  Lombok  2018.  </w:t>
      </w:r>
      <w:proofErr w:type="gramStart"/>
      <w:r w:rsidR="00580F6B" w:rsidRPr="005D76AE">
        <w:rPr>
          <w:rFonts w:ascii="Times New Roman" w:hAnsi="Times New Roman" w:cs="Times New Roman"/>
          <w:szCs w:val="24"/>
        </w:rPr>
        <w:t>Media  massa</w:t>
      </w:r>
      <w:proofErr w:type="gramEnd"/>
      <w:r w:rsidR="00580F6B" w:rsidRPr="005D76AE">
        <w:rPr>
          <w:rFonts w:ascii="Times New Roman" w:hAnsi="Times New Roman" w:cs="Times New Roman"/>
          <w:szCs w:val="24"/>
        </w:rPr>
        <w:t xml:space="preserve"> adalah  institusi  yang  berperan sebagai agent  of change, yaitu sebagai institusi pelopor perubahan. Media </w:t>
      </w:r>
      <w:proofErr w:type="gramStart"/>
      <w:r w:rsidR="00580F6B" w:rsidRPr="005D76AE">
        <w:rPr>
          <w:rFonts w:ascii="Times New Roman" w:hAnsi="Times New Roman" w:cs="Times New Roman"/>
          <w:szCs w:val="24"/>
        </w:rPr>
        <w:t>massa</w:t>
      </w:r>
      <w:proofErr w:type="gramEnd"/>
      <w:r w:rsidR="00580F6B" w:rsidRPr="005D76AE">
        <w:rPr>
          <w:rFonts w:ascii="Times New Roman" w:hAnsi="Times New Roman" w:cs="Times New Roman"/>
          <w:szCs w:val="24"/>
        </w:rPr>
        <w:t xml:space="preserve"> berperan sebagai institusi pencerahan masyarakat</w:t>
      </w:r>
      <w:r w:rsidR="00557E51">
        <w:rPr>
          <w:rFonts w:ascii="Times New Roman" w:hAnsi="Times New Roman" w:cs="Times New Roman"/>
          <w:szCs w:val="24"/>
        </w:rPr>
        <w:t xml:space="preserve">.  </w:t>
      </w:r>
      <w:proofErr w:type="gramStart"/>
      <w:r w:rsidR="00557E51">
        <w:rPr>
          <w:rFonts w:ascii="Times New Roman" w:hAnsi="Times New Roman" w:cs="Times New Roman"/>
          <w:szCs w:val="24"/>
        </w:rPr>
        <w:t>Media  massa</w:t>
      </w:r>
      <w:proofErr w:type="gramEnd"/>
      <w:r w:rsidR="00557E51">
        <w:rPr>
          <w:rFonts w:ascii="Times New Roman" w:hAnsi="Times New Roman" w:cs="Times New Roman"/>
          <w:szCs w:val="24"/>
        </w:rPr>
        <w:t xml:space="preserve">  menjadi media yang setiap</w:t>
      </w:r>
      <w:r w:rsidR="00580F6B" w:rsidRPr="005D76AE">
        <w:rPr>
          <w:rFonts w:ascii="Times New Roman" w:hAnsi="Times New Roman" w:cs="Times New Roman"/>
          <w:szCs w:val="24"/>
        </w:rPr>
        <w:t xml:space="preserve"> saat  medidik</w:t>
      </w:r>
      <w:r w:rsidR="00557E51">
        <w:rPr>
          <w:rFonts w:ascii="Times New Roman" w:hAnsi="Times New Roman" w:cs="Times New Roman"/>
          <w:szCs w:val="24"/>
        </w:rPr>
        <w:t xml:space="preserve"> </w:t>
      </w:r>
      <w:r w:rsidR="00580F6B" w:rsidRPr="005D76AE">
        <w:rPr>
          <w:rFonts w:ascii="Times New Roman" w:hAnsi="Times New Roman" w:cs="Times New Roman"/>
          <w:szCs w:val="24"/>
        </w:rPr>
        <w:t>masyarakat supaya cerdas, terbuka  pikirannya dan siap menjadi masyarakat yang maju.</w:t>
      </w:r>
    </w:p>
    <w:p w:rsidR="00580F6B" w:rsidRPr="005D76AE" w:rsidRDefault="00580F6B" w:rsidP="009361CB">
      <w:pPr>
        <w:spacing w:before="120" w:after="120" w:line="240" w:lineRule="auto"/>
        <w:jc w:val="both"/>
        <w:rPr>
          <w:rFonts w:ascii="Times New Roman" w:hAnsi="Times New Roman" w:cs="Times New Roman"/>
          <w:b/>
          <w:szCs w:val="24"/>
        </w:rPr>
      </w:pPr>
      <w:r w:rsidRPr="005D76AE">
        <w:rPr>
          <w:rFonts w:ascii="Times New Roman" w:hAnsi="Times New Roman" w:cs="Times New Roman"/>
          <w:b/>
          <w:szCs w:val="24"/>
        </w:rPr>
        <w:t xml:space="preserve">SIMPULAN </w:t>
      </w:r>
    </w:p>
    <w:p w:rsidR="00580F6B" w:rsidRPr="005D76AE" w:rsidRDefault="00557E51" w:rsidP="009361CB">
      <w:pPr>
        <w:spacing w:before="120" w:after="120" w:line="240" w:lineRule="auto"/>
        <w:ind w:firstLine="720"/>
        <w:jc w:val="both"/>
        <w:rPr>
          <w:rFonts w:ascii="Times New Roman" w:hAnsi="Times New Roman" w:cs="Times New Roman"/>
          <w:szCs w:val="24"/>
        </w:rPr>
      </w:pPr>
      <w:r>
        <w:rPr>
          <w:rFonts w:ascii="Times New Roman" w:hAnsi="Times New Roman" w:cs="Times New Roman"/>
          <w:szCs w:val="24"/>
        </w:rPr>
        <w:t>Berita yang ditampilan</w:t>
      </w:r>
      <w:r w:rsidR="00580F6B" w:rsidRPr="005D76AE">
        <w:rPr>
          <w:rFonts w:ascii="Times New Roman" w:hAnsi="Times New Roman" w:cs="Times New Roman"/>
          <w:szCs w:val="24"/>
        </w:rPr>
        <w:t xml:space="preserve"> di  media  mas</w:t>
      </w:r>
      <w:r>
        <w:rPr>
          <w:rFonts w:ascii="Times New Roman" w:hAnsi="Times New Roman" w:cs="Times New Roman"/>
          <w:szCs w:val="24"/>
        </w:rPr>
        <w:t>sa televisi  memberikan  dampak</w:t>
      </w:r>
      <w:r w:rsidR="00580F6B" w:rsidRPr="005D76AE">
        <w:rPr>
          <w:rFonts w:ascii="Times New Roman" w:hAnsi="Times New Roman" w:cs="Times New Roman"/>
          <w:szCs w:val="24"/>
        </w:rPr>
        <w:t xml:space="preserve"> terhadap  peri</w:t>
      </w:r>
      <w:r>
        <w:rPr>
          <w:rFonts w:ascii="Times New Roman" w:hAnsi="Times New Roman" w:cs="Times New Roman"/>
          <w:szCs w:val="24"/>
        </w:rPr>
        <w:t>laku khalayaknya sesuai dengan teori uses</w:t>
      </w:r>
      <w:r w:rsidR="00580F6B" w:rsidRPr="005D76AE">
        <w:rPr>
          <w:rFonts w:ascii="Times New Roman" w:hAnsi="Times New Roman" w:cs="Times New Roman"/>
          <w:szCs w:val="24"/>
        </w:rPr>
        <w:t xml:space="preserve"> and effect,  </w:t>
      </w:r>
      <w:r>
        <w:rPr>
          <w:rFonts w:ascii="Times New Roman" w:hAnsi="Times New Roman" w:cs="Times New Roman"/>
          <w:szCs w:val="24"/>
        </w:rPr>
        <w:t>dimana</w:t>
      </w:r>
      <w:r w:rsidR="00580F6B" w:rsidRPr="005D76AE">
        <w:rPr>
          <w:rFonts w:ascii="Times New Roman" w:hAnsi="Times New Roman" w:cs="Times New Roman"/>
          <w:szCs w:val="24"/>
        </w:rPr>
        <w:t xml:space="preserve"> </w:t>
      </w:r>
      <w:r>
        <w:rPr>
          <w:rFonts w:ascii="Times New Roman" w:hAnsi="Times New Roman" w:cs="Times New Roman"/>
          <w:szCs w:val="24"/>
        </w:rPr>
        <w:t>kebutuhan akan informasi</w:t>
      </w:r>
      <w:r w:rsidR="00580F6B" w:rsidRPr="005D76AE">
        <w:rPr>
          <w:rFonts w:ascii="Times New Roman" w:hAnsi="Times New Roman" w:cs="Times New Roman"/>
          <w:szCs w:val="24"/>
        </w:rPr>
        <w:t xml:space="preserve"> akan mempengaruhi  perilaku  penerima  informasi. </w:t>
      </w:r>
      <w:proofErr w:type="gramStart"/>
      <w:r w:rsidR="00580F6B" w:rsidRPr="005D76AE">
        <w:rPr>
          <w:rFonts w:ascii="Times New Roman" w:hAnsi="Times New Roman" w:cs="Times New Roman"/>
          <w:szCs w:val="24"/>
        </w:rPr>
        <w:t>Pasca  terjadinya</w:t>
      </w:r>
      <w:proofErr w:type="gramEnd"/>
      <w:r w:rsidR="00580F6B" w:rsidRPr="005D76AE">
        <w:rPr>
          <w:rFonts w:ascii="Times New Roman" w:hAnsi="Times New Roman" w:cs="Times New Roman"/>
          <w:szCs w:val="24"/>
        </w:rPr>
        <w:t xml:space="preserve"> gempa di Lombok</w:t>
      </w:r>
      <w:r>
        <w:rPr>
          <w:rFonts w:ascii="Times New Roman" w:hAnsi="Times New Roman" w:cs="Times New Roman"/>
          <w:szCs w:val="24"/>
        </w:rPr>
        <w:t xml:space="preserve"> pada Agustus 2018, pemerintah</w:t>
      </w:r>
      <w:r w:rsidR="00580F6B" w:rsidRPr="005D76AE">
        <w:rPr>
          <w:rFonts w:ascii="Times New Roman" w:hAnsi="Times New Roman" w:cs="Times New Roman"/>
          <w:szCs w:val="24"/>
        </w:rPr>
        <w:t xml:space="preserve"> daerah m</w:t>
      </w:r>
      <w:r>
        <w:rPr>
          <w:rFonts w:ascii="Times New Roman" w:hAnsi="Times New Roman" w:cs="Times New Roman"/>
          <w:szCs w:val="24"/>
        </w:rPr>
        <w:t>aupun  pusat  kembali melakukan</w:t>
      </w:r>
      <w:r w:rsidR="00580F6B" w:rsidRPr="005D76AE">
        <w:rPr>
          <w:rFonts w:ascii="Times New Roman" w:hAnsi="Times New Roman" w:cs="Times New Roman"/>
          <w:szCs w:val="24"/>
        </w:rPr>
        <w:t xml:space="preserve"> penataan  terhadap destinasi wisata di Lombok terutama untuk</w:t>
      </w:r>
      <w:r w:rsidR="00AD6A19" w:rsidRPr="005D76AE">
        <w:rPr>
          <w:rFonts w:ascii="Times New Roman" w:hAnsi="Times New Roman" w:cs="Times New Roman"/>
          <w:szCs w:val="24"/>
        </w:rPr>
        <w:t xml:space="preserve"> </w:t>
      </w:r>
      <w:r>
        <w:rPr>
          <w:rFonts w:ascii="Times New Roman" w:hAnsi="Times New Roman" w:cs="Times New Roman"/>
          <w:szCs w:val="24"/>
        </w:rPr>
        <w:t>infrastruktur dan pemasaran</w:t>
      </w:r>
      <w:r w:rsidR="00580F6B" w:rsidRPr="005D76AE">
        <w:rPr>
          <w:rFonts w:ascii="Times New Roman" w:hAnsi="Times New Roman" w:cs="Times New Roman"/>
          <w:szCs w:val="24"/>
        </w:rPr>
        <w:t xml:space="preserve"> pariwisatanya.  </w:t>
      </w:r>
      <w:proofErr w:type="gramStart"/>
      <w:r w:rsidR="00580F6B" w:rsidRPr="005D76AE">
        <w:rPr>
          <w:rFonts w:ascii="Times New Roman" w:hAnsi="Times New Roman" w:cs="Times New Roman"/>
          <w:szCs w:val="24"/>
        </w:rPr>
        <w:t>Hasil  penelitian</w:t>
      </w:r>
      <w:proofErr w:type="gramEnd"/>
      <w:r w:rsidR="00580F6B" w:rsidRPr="005D76AE">
        <w:rPr>
          <w:rFonts w:ascii="Times New Roman" w:hAnsi="Times New Roman" w:cs="Times New Roman"/>
          <w:szCs w:val="24"/>
        </w:rPr>
        <w:t xml:space="preserve">  ini menunjukkan bahwa terdapat pengaruh signifkan positif </w:t>
      </w:r>
      <w:r w:rsidR="00AD6A19" w:rsidRPr="005D76AE">
        <w:rPr>
          <w:rFonts w:ascii="Times New Roman" w:hAnsi="Times New Roman" w:cs="Times New Roman"/>
          <w:szCs w:val="24"/>
        </w:rPr>
        <w:t>terpaan</w:t>
      </w:r>
      <w:r w:rsidR="00580F6B" w:rsidRPr="005D76AE">
        <w:rPr>
          <w:rFonts w:ascii="Times New Roman" w:hAnsi="Times New Roman" w:cs="Times New Roman"/>
          <w:szCs w:val="24"/>
        </w:rPr>
        <w:t xml:space="preserve">  berita  terhadap minat  pariwisata ke Lombok pasca terjadinya gempa. Televisi yang merupakan media </w:t>
      </w:r>
      <w:proofErr w:type="gramStart"/>
      <w:r w:rsidR="00580F6B" w:rsidRPr="005D76AE">
        <w:rPr>
          <w:rFonts w:ascii="Times New Roman" w:hAnsi="Times New Roman" w:cs="Times New Roman"/>
          <w:szCs w:val="24"/>
        </w:rPr>
        <w:t>massa</w:t>
      </w:r>
      <w:proofErr w:type="gramEnd"/>
      <w:r w:rsidR="00580F6B" w:rsidRPr="005D76AE">
        <w:rPr>
          <w:rFonts w:ascii="Times New Roman" w:hAnsi="Times New Roman" w:cs="Times New Roman"/>
          <w:szCs w:val="24"/>
        </w:rPr>
        <w:t xml:space="preserve"> yang memiliki kekuatan dalam mempengaruhi, p</w:t>
      </w:r>
      <w:r>
        <w:rPr>
          <w:rFonts w:ascii="Times New Roman" w:hAnsi="Times New Roman" w:cs="Times New Roman"/>
          <w:szCs w:val="24"/>
        </w:rPr>
        <w:t>ersepsi, pandangan hingga sikap</w:t>
      </w:r>
      <w:r w:rsidR="00580F6B" w:rsidRPr="005D76AE">
        <w:rPr>
          <w:rFonts w:ascii="Times New Roman" w:hAnsi="Times New Roman" w:cs="Times New Roman"/>
          <w:szCs w:val="24"/>
        </w:rPr>
        <w:t xml:space="preserve"> audiens.  </w:t>
      </w:r>
      <w:r w:rsidR="00AD6A19" w:rsidRPr="005D76AE">
        <w:rPr>
          <w:rFonts w:ascii="Times New Roman" w:hAnsi="Times New Roman" w:cs="Times New Roman"/>
          <w:szCs w:val="24"/>
        </w:rPr>
        <w:t>Terpaan</w:t>
      </w:r>
      <w:r>
        <w:rPr>
          <w:rFonts w:ascii="Times New Roman" w:hAnsi="Times New Roman" w:cs="Times New Roman"/>
          <w:szCs w:val="24"/>
        </w:rPr>
        <w:t xml:space="preserve"> berita</w:t>
      </w:r>
      <w:r w:rsidR="00580F6B" w:rsidRPr="005D76AE">
        <w:rPr>
          <w:rFonts w:ascii="Times New Roman" w:hAnsi="Times New Roman" w:cs="Times New Roman"/>
          <w:szCs w:val="24"/>
        </w:rPr>
        <w:t xml:space="preserve">memberikan </w:t>
      </w:r>
      <w:proofErr w:type="gramStart"/>
      <w:r w:rsidR="00580F6B" w:rsidRPr="005D76AE">
        <w:rPr>
          <w:rFonts w:ascii="Times New Roman" w:hAnsi="Times New Roman" w:cs="Times New Roman"/>
          <w:szCs w:val="24"/>
        </w:rPr>
        <w:t>kontribusi  pengaruh</w:t>
      </w:r>
      <w:proofErr w:type="gramEnd"/>
      <w:r w:rsidR="00580F6B" w:rsidRPr="005D76AE">
        <w:rPr>
          <w:rFonts w:ascii="Times New Roman" w:hAnsi="Times New Roman" w:cs="Times New Roman"/>
          <w:szCs w:val="24"/>
        </w:rPr>
        <w:t xml:space="preserve">  signifkan  positif  (sebesar </w:t>
      </w:r>
      <w:r w:rsidR="00AD6A19" w:rsidRPr="005D76AE">
        <w:rPr>
          <w:rFonts w:ascii="Times New Roman" w:hAnsi="Times New Roman" w:cs="Times New Roman"/>
          <w:szCs w:val="24"/>
        </w:rPr>
        <w:t>17.6</w:t>
      </w:r>
      <w:r w:rsidR="00580F6B" w:rsidRPr="005D76AE">
        <w:rPr>
          <w:rFonts w:ascii="Times New Roman" w:hAnsi="Times New Roman" w:cs="Times New Roman"/>
          <w:szCs w:val="24"/>
        </w:rPr>
        <w:t>%) terhadap minat pariwisata. Oleh karena itu, Televisi dirasa memainkan peranan pent</w:t>
      </w:r>
      <w:r>
        <w:rPr>
          <w:rFonts w:ascii="Times New Roman" w:hAnsi="Times New Roman" w:cs="Times New Roman"/>
          <w:szCs w:val="24"/>
        </w:rPr>
        <w:t>ing dalam penyebaran informasi dan</w:t>
      </w:r>
      <w:r w:rsidR="00580F6B" w:rsidRPr="005D76AE">
        <w:rPr>
          <w:rFonts w:ascii="Times New Roman" w:hAnsi="Times New Roman" w:cs="Times New Roman"/>
          <w:szCs w:val="24"/>
        </w:rPr>
        <w:t xml:space="preserve"> </w:t>
      </w:r>
      <w:proofErr w:type="gramStart"/>
      <w:r w:rsidR="00580F6B" w:rsidRPr="005D76AE">
        <w:rPr>
          <w:rFonts w:ascii="Times New Roman" w:hAnsi="Times New Roman" w:cs="Times New Roman"/>
          <w:szCs w:val="24"/>
        </w:rPr>
        <w:t>memiliki  kemampuan</w:t>
      </w:r>
      <w:proofErr w:type="gramEnd"/>
      <w:r w:rsidR="00580F6B" w:rsidRPr="005D76AE">
        <w:rPr>
          <w:rFonts w:ascii="Times New Roman" w:hAnsi="Times New Roman" w:cs="Times New Roman"/>
          <w:szCs w:val="24"/>
        </w:rPr>
        <w:t xml:space="preserve"> untuk mempengaruhi perilaku khalayak.</w:t>
      </w:r>
    </w:p>
    <w:p w:rsidR="009B339B" w:rsidRPr="005D76AE" w:rsidRDefault="009B339B" w:rsidP="00BC65EE">
      <w:pPr>
        <w:spacing w:after="0" w:line="240" w:lineRule="auto"/>
        <w:ind w:firstLine="720"/>
        <w:jc w:val="both"/>
        <w:rPr>
          <w:rFonts w:ascii="Times New Roman" w:hAnsi="Times New Roman" w:cs="Times New Roman"/>
          <w:szCs w:val="24"/>
        </w:rPr>
      </w:pPr>
    </w:p>
    <w:p w:rsidR="00557E51" w:rsidRDefault="00557E51" w:rsidP="00580F6B">
      <w:pPr>
        <w:spacing w:after="0" w:line="240" w:lineRule="auto"/>
        <w:jc w:val="both"/>
        <w:rPr>
          <w:rFonts w:ascii="Times New Roman" w:hAnsi="Times New Roman" w:cs="Times New Roman"/>
          <w:szCs w:val="24"/>
        </w:rPr>
      </w:pPr>
    </w:p>
    <w:p w:rsidR="00557E51" w:rsidRDefault="00557E51" w:rsidP="00580F6B">
      <w:pPr>
        <w:spacing w:after="0" w:line="240" w:lineRule="auto"/>
        <w:jc w:val="both"/>
        <w:rPr>
          <w:rFonts w:ascii="Times New Roman" w:hAnsi="Times New Roman" w:cs="Times New Roman"/>
          <w:szCs w:val="24"/>
        </w:rPr>
      </w:pPr>
    </w:p>
    <w:p w:rsidR="00580F6B" w:rsidRPr="005D76AE" w:rsidRDefault="00580F6B" w:rsidP="00580F6B">
      <w:pPr>
        <w:spacing w:after="0" w:line="240" w:lineRule="auto"/>
        <w:jc w:val="both"/>
        <w:rPr>
          <w:rFonts w:ascii="Times New Roman" w:hAnsi="Times New Roman" w:cs="Times New Roman"/>
          <w:szCs w:val="24"/>
        </w:rPr>
      </w:pPr>
      <w:r w:rsidRPr="005D76AE">
        <w:rPr>
          <w:rFonts w:ascii="Times New Roman" w:hAnsi="Times New Roman" w:cs="Times New Roman"/>
          <w:szCs w:val="24"/>
        </w:rPr>
        <w:t>DAFTAR PUSTAKA</w:t>
      </w:r>
    </w:p>
    <w:p w:rsidR="009361CB" w:rsidRDefault="009361CB" w:rsidP="009B47AA">
      <w:pPr>
        <w:spacing w:after="0" w:line="240" w:lineRule="auto"/>
        <w:ind w:left="851" w:hanging="851"/>
        <w:jc w:val="both"/>
        <w:rPr>
          <w:rFonts w:ascii="Times New Roman" w:hAnsi="Times New Roman" w:cs="Times New Roman"/>
          <w:szCs w:val="24"/>
        </w:rPr>
      </w:pPr>
    </w:p>
    <w:p w:rsidR="00580F6B" w:rsidRPr="005D76AE" w:rsidRDefault="00580F6B" w:rsidP="009361CB">
      <w:pPr>
        <w:spacing w:before="120" w:after="120" w:line="240" w:lineRule="auto"/>
        <w:ind w:left="624" w:hanging="624"/>
        <w:jc w:val="both"/>
        <w:rPr>
          <w:rFonts w:ascii="Times New Roman" w:hAnsi="Times New Roman" w:cs="Times New Roman"/>
          <w:szCs w:val="24"/>
        </w:rPr>
      </w:pPr>
      <w:r w:rsidRPr="005D76AE">
        <w:rPr>
          <w:rFonts w:ascii="Times New Roman" w:hAnsi="Times New Roman" w:cs="Times New Roman"/>
          <w:szCs w:val="24"/>
        </w:rPr>
        <w:t xml:space="preserve">Arianti, Gusmia. </w:t>
      </w:r>
      <w:proofErr w:type="gramStart"/>
      <w:r w:rsidRPr="005D76AE">
        <w:rPr>
          <w:rFonts w:ascii="Times New Roman" w:hAnsi="Times New Roman" w:cs="Times New Roman"/>
          <w:szCs w:val="24"/>
        </w:rPr>
        <w:t>2017. Kepuasan Remaja Terhadap Penggunaan Media Sosial Instragram Dan Path.</w:t>
      </w:r>
      <w:proofErr w:type="gramEnd"/>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Jurnal  WACANA</w:t>
      </w:r>
      <w:proofErr w:type="gramEnd"/>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Vol.</w:t>
      </w:r>
      <w:proofErr w:type="gramEnd"/>
      <w:r w:rsidRPr="005D76AE">
        <w:rPr>
          <w:rFonts w:ascii="Times New Roman" w:hAnsi="Times New Roman" w:cs="Times New Roman"/>
          <w:szCs w:val="24"/>
        </w:rPr>
        <w:t xml:space="preserve">  16</w:t>
      </w:r>
      <w:proofErr w:type="gramStart"/>
      <w:r w:rsidRPr="005D76AE">
        <w:rPr>
          <w:rFonts w:ascii="Times New Roman" w:hAnsi="Times New Roman" w:cs="Times New Roman"/>
          <w:szCs w:val="24"/>
        </w:rPr>
        <w:t>,  No</w:t>
      </w:r>
      <w:proofErr w:type="gramEnd"/>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2 (2017).</w:t>
      </w:r>
      <w:proofErr w:type="gramEnd"/>
      <w:r w:rsidRPr="005D76AE">
        <w:rPr>
          <w:rFonts w:ascii="Times New Roman" w:hAnsi="Times New Roman" w:cs="Times New Roman"/>
          <w:szCs w:val="24"/>
        </w:rPr>
        <w:t xml:space="preserve"> Page: 180-192</w:t>
      </w:r>
    </w:p>
    <w:p w:rsidR="00580F6B" w:rsidRPr="005D76AE" w:rsidRDefault="00580F6B" w:rsidP="009361CB">
      <w:pPr>
        <w:spacing w:before="120" w:after="120" w:line="240" w:lineRule="auto"/>
        <w:ind w:left="624" w:hanging="624"/>
        <w:jc w:val="both"/>
        <w:rPr>
          <w:rFonts w:ascii="Times New Roman" w:hAnsi="Times New Roman" w:cs="Times New Roman"/>
          <w:szCs w:val="24"/>
        </w:rPr>
      </w:pPr>
      <w:r w:rsidRPr="005D76AE">
        <w:rPr>
          <w:rFonts w:ascii="Times New Roman" w:hAnsi="Times New Roman" w:cs="Times New Roman"/>
          <w:szCs w:val="24"/>
        </w:rPr>
        <w:t xml:space="preserve">Arianti, Gusmia. </w:t>
      </w:r>
      <w:proofErr w:type="gramStart"/>
      <w:r w:rsidRPr="005D76AE">
        <w:rPr>
          <w:rFonts w:ascii="Times New Roman" w:hAnsi="Times New Roman" w:cs="Times New Roman"/>
          <w:szCs w:val="24"/>
        </w:rPr>
        <w:t>Amiruddin Saleh dan Wahyu Budi Priatna.</w:t>
      </w:r>
      <w:proofErr w:type="gramEnd"/>
      <w:r w:rsidRPr="005D76AE">
        <w:rPr>
          <w:rFonts w:ascii="Times New Roman" w:hAnsi="Times New Roman" w:cs="Times New Roman"/>
          <w:szCs w:val="24"/>
        </w:rPr>
        <w:t xml:space="preserve">  2015.  </w:t>
      </w:r>
      <w:proofErr w:type="gramStart"/>
      <w:r w:rsidRPr="005D76AE">
        <w:rPr>
          <w:rFonts w:ascii="Times New Roman" w:hAnsi="Times New Roman" w:cs="Times New Roman"/>
          <w:szCs w:val="24"/>
        </w:rPr>
        <w:t>Persepsi  Pembaca</w:t>
      </w:r>
      <w:proofErr w:type="gramEnd"/>
      <w:r w:rsidRPr="005D76AE">
        <w:rPr>
          <w:rFonts w:ascii="Times New Roman" w:hAnsi="Times New Roman" w:cs="Times New Roman"/>
          <w:szCs w:val="24"/>
        </w:rPr>
        <w:t xml:space="preserve">  Tentang </w:t>
      </w:r>
    </w:p>
    <w:p w:rsidR="00580F6B" w:rsidRPr="005D76AE" w:rsidRDefault="00580F6B"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Berita Pembangunan di Surat Kabar Radar Bogor.</w:t>
      </w:r>
      <w:proofErr w:type="gramEnd"/>
      <w:r w:rsidRPr="005D76AE">
        <w:rPr>
          <w:rFonts w:ascii="Times New Roman" w:hAnsi="Times New Roman" w:cs="Times New Roman"/>
          <w:szCs w:val="24"/>
        </w:rPr>
        <w:t xml:space="preserve"> Jurnal Komunikasi Pembangunan. </w:t>
      </w:r>
      <w:proofErr w:type="gramStart"/>
      <w:r w:rsidRPr="005D76AE">
        <w:rPr>
          <w:rFonts w:ascii="Times New Roman" w:hAnsi="Times New Roman" w:cs="Times New Roman"/>
          <w:szCs w:val="24"/>
        </w:rPr>
        <w:t>Vol. 13.</w:t>
      </w:r>
      <w:proofErr w:type="gramEnd"/>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No. 1 (2015).</w:t>
      </w:r>
      <w:proofErr w:type="gramEnd"/>
      <w:r w:rsidRPr="005D76AE">
        <w:rPr>
          <w:rFonts w:ascii="Times New Roman" w:hAnsi="Times New Roman" w:cs="Times New Roman"/>
          <w:szCs w:val="24"/>
        </w:rPr>
        <w:t xml:space="preserve"> Page: 42-53</w:t>
      </w:r>
    </w:p>
    <w:p w:rsidR="001A4953" w:rsidRPr="005D76AE" w:rsidRDefault="00580F6B" w:rsidP="009361CB">
      <w:pPr>
        <w:spacing w:before="120" w:after="120" w:line="240" w:lineRule="auto"/>
        <w:ind w:left="624" w:hanging="624"/>
        <w:jc w:val="both"/>
        <w:rPr>
          <w:rFonts w:ascii="Times New Roman" w:hAnsi="Times New Roman" w:cs="Times New Roman"/>
          <w:szCs w:val="24"/>
        </w:rPr>
      </w:pPr>
      <w:r w:rsidRPr="005D76AE">
        <w:rPr>
          <w:rFonts w:ascii="Times New Roman" w:hAnsi="Times New Roman" w:cs="Times New Roman"/>
          <w:szCs w:val="24"/>
        </w:rPr>
        <w:t>Budianto</w:t>
      </w:r>
      <w:proofErr w:type="gramStart"/>
      <w:r w:rsidRPr="005D76AE">
        <w:rPr>
          <w:rFonts w:ascii="Times New Roman" w:hAnsi="Times New Roman" w:cs="Times New Roman"/>
          <w:szCs w:val="24"/>
        </w:rPr>
        <w:t>,  Heri</w:t>
      </w:r>
      <w:proofErr w:type="gramEnd"/>
      <w:r w:rsidRPr="005D76AE">
        <w:rPr>
          <w:rFonts w:ascii="Times New Roman" w:hAnsi="Times New Roman" w:cs="Times New Roman"/>
          <w:szCs w:val="24"/>
        </w:rPr>
        <w:t>,  Prima  Mulyasari,  dan  Nur Kholisoh. 2013. Mar</w:t>
      </w:r>
      <w:r w:rsidR="009361CB">
        <w:rPr>
          <w:rFonts w:ascii="Times New Roman" w:hAnsi="Times New Roman" w:cs="Times New Roman"/>
          <w:szCs w:val="24"/>
        </w:rPr>
        <w:t>keting Communication Pariwisata</w:t>
      </w:r>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Dan  Korporasi</w:t>
      </w:r>
      <w:proofErr w:type="gramEnd"/>
      <w:r w:rsidRPr="005D76AE">
        <w:rPr>
          <w:rFonts w:ascii="Times New Roman" w:hAnsi="Times New Roman" w:cs="Times New Roman"/>
          <w:szCs w:val="24"/>
        </w:rPr>
        <w:t xml:space="preserve">  Di  Indonesia. Jakarta: Pusat </w:t>
      </w:r>
      <w:r w:rsidRPr="005D76AE">
        <w:rPr>
          <w:rFonts w:ascii="Times New Roman" w:hAnsi="Times New Roman" w:cs="Times New Roman"/>
          <w:szCs w:val="24"/>
        </w:rPr>
        <w:lastRenderedPageBreak/>
        <w:t>Studi Komunikasi dan Bisnis Program Pasca Sarjana Universitas Mercu</w:t>
      </w:r>
      <w:r w:rsidR="001A4953" w:rsidRPr="005D76AE">
        <w:rPr>
          <w:rFonts w:ascii="Times New Roman" w:hAnsi="Times New Roman" w:cs="Times New Roman"/>
          <w:szCs w:val="24"/>
        </w:rPr>
        <w:t xml:space="preserve"> Buana Jakarta.</w:t>
      </w:r>
    </w:p>
    <w:p w:rsidR="001A4953" w:rsidRPr="005D76AE" w:rsidRDefault="009361CB" w:rsidP="009361CB">
      <w:pPr>
        <w:spacing w:before="120" w:after="120" w:line="240" w:lineRule="auto"/>
        <w:ind w:left="624" w:hanging="624"/>
        <w:jc w:val="both"/>
        <w:rPr>
          <w:rFonts w:ascii="Times New Roman" w:hAnsi="Times New Roman" w:cs="Times New Roman"/>
          <w:szCs w:val="24"/>
        </w:rPr>
      </w:pPr>
      <w:r>
        <w:rPr>
          <w:rFonts w:ascii="Times New Roman" w:hAnsi="Times New Roman" w:cs="Times New Roman"/>
          <w:szCs w:val="24"/>
        </w:rPr>
        <w:t>Bungin, Burhan. 2015.</w:t>
      </w:r>
      <w:r w:rsidR="001A4953" w:rsidRPr="005D76AE">
        <w:rPr>
          <w:rFonts w:ascii="Times New Roman" w:hAnsi="Times New Roman" w:cs="Times New Roman"/>
          <w:szCs w:val="24"/>
        </w:rPr>
        <w:t xml:space="preserve"> </w:t>
      </w:r>
      <w:proofErr w:type="gramStart"/>
      <w:r w:rsidR="001A4953" w:rsidRPr="005D76AE">
        <w:rPr>
          <w:rFonts w:ascii="Times New Roman" w:hAnsi="Times New Roman" w:cs="Times New Roman"/>
          <w:szCs w:val="24"/>
        </w:rPr>
        <w:t>Komunikasi  Pariwisata</w:t>
      </w:r>
      <w:proofErr w:type="gramEnd"/>
      <w:r w:rsidR="001A4953" w:rsidRPr="005D76AE">
        <w:rPr>
          <w:rFonts w:ascii="Times New Roman" w:hAnsi="Times New Roman" w:cs="Times New Roman"/>
          <w:szCs w:val="24"/>
        </w:rPr>
        <w:t xml:space="preserve"> (Tourism Communi</w:t>
      </w:r>
      <w:r>
        <w:rPr>
          <w:rFonts w:ascii="Times New Roman" w:hAnsi="Times New Roman" w:cs="Times New Roman"/>
          <w:szCs w:val="24"/>
        </w:rPr>
        <w:t>cation) Pemasaran dan Brand Destinasi. Edisi</w:t>
      </w:r>
      <w:r w:rsidR="001A4953" w:rsidRPr="005D76AE">
        <w:rPr>
          <w:rFonts w:ascii="Times New Roman" w:hAnsi="Times New Roman" w:cs="Times New Roman"/>
          <w:szCs w:val="24"/>
        </w:rPr>
        <w:t xml:space="preserve"> Pertama.  Jakarta: Prenadamedia Group</w:t>
      </w:r>
    </w:p>
    <w:p w:rsidR="005E7834" w:rsidRPr="005D76AE" w:rsidRDefault="009361CB" w:rsidP="009361CB">
      <w:pPr>
        <w:spacing w:before="120" w:after="120" w:line="240" w:lineRule="auto"/>
        <w:ind w:left="624" w:hanging="624"/>
        <w:jc w:val="both"/>
        <w:rPr>
          <w:rFonts w:ascii="Times New Roman" w:hAnsi="Times New Roman" w:cs="Times New Roman"/>
          <w:szCs w:val="24"/>
        </w:rPr>
      </w:pPr>
      <w:proofErr w:type="gramStart"/>
      <w:r>
        <w:rPr>
          <w:rFonts w:ascii="Times New Roman" w:hAnsi="Times New Roman" w:cs="Times New Roman"/>
          <w:szCs w:val="24"/>
        </w:rPr>
        <w:t>Bappenas.</w:t>
      </w:r>
      <w:proofErr w:type="gramEnd"/>
      <w:r>
        <w:rPr>
          <w:rFonts w:ascii="Times New Roman" w:hAnsi="Times New Roman" w:cs="Times New Roman"/>
          <w:szCs w:val="24"/>
        </w:rPr>
        <w:t xml:space="preserve"> </w:t>
      </w:r>
      <w:proofErr w:type="gramStart"/>
      <w:r>
        <w:rPr>
          <w:rFonts w:ascii="Times New Roman" w:hAnsi="Times New Roman" w:cs="Times New Roman"/>
          <w:szCs w:val="24"/>
        </w:rPr>
        <w:t>(2006). Rencana Aksi Nasional Pengurangan Resiko Bencana</w:t>
      </w:r>
      <w:r w:rsidR="005E7834" w:rsidRPr="005D76AE">
        <w:rPr>
          <w:rFonts w:ascii="Times New Roman" w:hAnsi="Times New Roman" w:cs="Times New Roman"/>
          <w:szCs w:val="24"/>
        </w:rPr>
        <w:t xml:space="preserve"> 2006-2010.</w:t>
      </w:r>
      <w:proofErr w:type="gramEnd"/>
      <w:r w:rsidR="005E7834" w:rsidRPr="005D76AE">
        <w:rPr>
          <w:rFonts w:ascii="Times New Roman" w:hAnsi="Times New Roman" w:cs="Times New Roman"/>
          <w:szCs w:val="24"/>
        </w:rPr>
        <w:t xml:space="preserve"> Jakarta: </w:t>
      </w:r>
      <w:r>
        <w:rPr>
          <w:rFonts w:ascii="Times New Roman" w:hAnsi="Times New Roman" w:cs="Times New Roman"/>
          <w:szCs w:val="24"/>
        </w:rPr>
        <w:t xml:space="preserve">Kementerian </w:t>
      </w:r>
      <w:proofErr w:type="gramStart"/>
      <w:r>
        <w:rPr>
          <w:rFonts w:ascii="Times New Roman" w:hAnsi="Times New Roman" w:cs="Times New Roman"/>
          <w:szCs w:val="24"/>
        </w:rPr>
        <w:t>Negara  Perencanaan</w:t>
      </w:r>
      <w:proofErr w:type="gramEnd"/>
      <w:r>
        <w:rPr>
          <w:rFonts w:ascii="Times New Roman" w:hAnsi="Times New Roman" w:cs="Times New Roman"/>
          <w:szCs w:val="24"/>
        </w:rPr>
        <w:t xml:space="preserve"> </w:t>
      </w:r>
      <w:r w:rsidR="005E7834" w:rsidRPr="005D76AE">
        <w:rPr>
          <w:rFonts w:ascii="Times New Roman" w:hAnsi="Times New Roman" w:cs="Times New Roman"/>
          <w:szCs w:val="24"/>
        </w:rPr>
        <w:t>Pembangunan  Nasional/</w:t>
      </w:r>
      <w:r>
        <w:rPr>
          <w:rFonts w:ascii="Times New Roman" w:hAnsi="Times New Roman" w:cs="Times New Roman"/>
          <w:szCs w:val="24"/>
        </w:rPr>
        <w:t xml:space="preserve"> Badan</w:t>
      </w:r>
      <w:r w:rsidR="005E7834" w:rsidRPr="005D76AE">
        <w:rPr>
          <w:rFonts w:ascii="Times New Roman" w:hAnsi="Times New Roman" w:cs="Times New Roman"/>
          <w:szCs w:val="24"/>
        </w:rPr>
        <w:t xml:space="preserve"> Perencanaan Pembangunan Nasional dengan Badan Koordinasi Nasional Penanggulangan Bencana.</w:t>
      </w:r>
    </w:p>
    <w:p w:rsidR="005E7834" w:rsidRPr="005D76AE" w:rsidRDefault="005E7834"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Badan  Nasional</w:t>
      </w:r>
      <w:proofErr w:type="gramEnd"/>
      <w:r w:rsidRPr="005D76AE">
        <w:rPr>
          <w:rFonts w:ascii="Times New Roman" w:hAnsi="Times New Roman" w:cs="Times New Roman"/>
          <w:szCs w:val="24"/>
        </w:rPr>
        <w:t xml:space="preserve">  Penanggulangan  Bencana.  (2017).Buku Pedoman Latihan Kesiap</w:t>
      </w:r>
      <w:r w:rsidR="005A237E">
        <w:rPr>
          <w:rFonts w:ascii="Times New Roman" w:hAnsi="Times New Roman" w:cs="Times New Roman"/>
          <w:szCs w:val="24"/>
        </w:rPr>
        <w:t>-</w:t>
      </w:r>
      <w:r w:rsidRPr="005D76AE">
        <w:rPr>
          <w:rFonts w:ascii="Times New Roman" w:hAnsi="Times New Roman" w:cs="Times New Roman"/>
          <w:szCs w:val="24"/>
        </w:rPr>
        <w:t>siagaan Bencana:</w:t>
      </w:r>
      <w:r w:rsidR="005A237E">
        <w:rPr>
          <w:rFonts w:ascii="Times New Roman" w:hAnsi="Times New Roman" w:cs="Times New Roman"/>
          <w:szCs w:val="24"/>
        </w:rPr>
        <w:t xml:space="preserve"> </w:t>
      </w:r>
      <w:proofErr w:type="gramStart"/>
      <w:r w:rsidRPr="005D76AE">
        <w:rPr>
          <w:rFonts w:ascii="Times New Roman" w:hAnsi="Times New Roman" w:cs="Times New Roman"/>
          <w:szCs w:val="24"/>
        </w:rPr>
        <w:t>Membangun  Kesadaran</w:t>
      </w:r>
      <w:proofErr w:type="gramEnd"/>
      <w:r w:rsidRPr="005D76AE">
        <w:rPr>
          <w:rFonts w:ascii="Times New Roman" w:hAnsi="Times New Roman" w:cs="Times New Roman"/>
          <w:szCs w:val="24"/>
        </w:rPr>
        <w:t xml:space="preserve">  dan </w:t>
      </w:r>
      <w:r w:rsidR="005A237E">
        <w:rPr>
          <w:rFonts w:ascii="Times New Roman" w:hAnsi="Times New Roman" w:cs="Times New Roman"/>
          <w:szCs w:val="24"/>
        </w:rPr>
        <w:t xml:space="preserve"> KesiapsiagaanDalam  Menghadapi Bencana.</w:t>
      </w:r>
      <w:r w:rsidRPr="005D76AE">
        <w:rPr>
          <w:rFonts w:ascii="Times New Roman" w:hAnsi="Times New Roman" w:cs="Times New Roman"/>
          <w:szCs w:val="24"/>
        </w:rPr>
        <w:t xml:space="preserve"> Jakarta:  Badan</w:t>
      </w:r>
      <w:r w:rsidR="005A237E">
        <w:rPr>
          <w:rFonts w:ascii="Times New Roman" w:hAnsi="Times New Roman" w:cs="Times New Roman"/>
          <w:szCs w:val="24"/>
        </w:rPr>
        <w:t xml:space="preserve"> </w:t>
      </w:r>
      <w:r w:rsidRPr="005D76AE">
        <w:rPr>
          <w:rFonts w:ascii="Times New Roman" w:hAnsi="Times New Roman" w:cs="Times New Roman"/>
          <w:szCs w:val="24"/>
        </w:rPr>
        <w:t>Nasional Penanggulangan Bencana.</w:t>
      </w:r>
    </w:p>
    <w:p w:rsidR="00A737AD" w:rsidRPr="005D76AE" w:rsidRDefault="005A237E" w:rsidP="009361CB">
      <w:pPr>
        <w:spacing w:before="120" w:after="120" w:line="240" w:lineRule="auto"/>
        <w:ind w:left="624" w:hanging="624"/>
        <w:jc w:val="both"/>
        <w:rPr>
          <w:rFonts w:ascii="Times New Roman" w:hAnsi="Times New Roman" w:cs="Times New Roman"/>
          <w:szCs w:val="24"/>
        </w:rPr>
      </w:pPr>
      <w:r>
        <w:rPr>
          <w:rFonts w:ascii="Times New Roman" w:hAnsi="Times New Roman" w:cs="Times New Roman"/>
          <w:szCs w:val="24"/>
        </w:rPr>
        <w:t>BNPB, 2018,</w:t>
      </w:r>
      <w:r w:rsidR="00A737AD" w:rsidRPr="005D76AE">
        <w:rPr>
          <w:rFonts w:ascii="Times New Roman" w:hAnsi="Times New Roman" w:cs="Times New Roman"/>
          <w:szCs w:val="24"/>
        </w:rPr>
        <w:t xml:space="preserve"> Pembelajaran Penanganan Darurat Bencana Gempa Bumi Lombok, USAID</w:t>
      </w:r>
    </w:p>
    <w:p w:rsidR="001A4953" w:rsidRPr="005D76AE" w:rsidRDefault="005A237E" w:rsidP="009361CB">
      <w:pPr>
        <w:spacing w:before="120" w:after="120" w:line="240" w:lineRule="auto"/>
        <w:ind w:left="624" w:hanging="624"/>
        <w:jc w:val="both"/>
        <w:rPr>
          <w:rFonts w:ascii="Times New Roman" w:hAnsi="Times New Roman" w:cs="Times New Roman"/>
          <w:szCs w:val="24"/>
        </w:rPr>
      </w:pPr>
      <w:r>
        <w:rPr>
          <w:rFonts w:ascii="Times New Roman" w:hAnsi="Times New Roman" w:cs="Times New Roman"/>
          <w:szCs w:val="24"/>
        </w:rPr>
        <w:t>Febrina, Dian. 2018.</w:t>
      </w:r>
      <w:r w:rsidR="001A4953" w:rsidRPr="005D76AE">
        <w:rPr>
          <w:rFonts w:ascii="Times New Roman" w:hAnsi="Times New Roman" w:cs="Times New Roman"/>
          <w:szCs w:val="24"/>
        </w:rPr>
        <w:t xml:space="preserve"> </w:t>
      </w:r>
      <w:r>
        <w:rPr>
          <w:rFonts w:ascii="Times New Roman" w:hAnsi="Times New Roman" w:cs="Times New Roman"/>
          <w:szCs w:val="24"/>
        </w:rPr>
        <w:t>Persepsi Wisatawan Mancanegara Terhadap</w:t>
      </w:r>
      <w:r w:rsidR="001A4953" w:rsidRPr="005D76AE">
        <w:rPr>
          <w:rFonts w:ascii="Times New Roman" w:hAnsi="Times New Roman" w:cs="Times New Roman"/>
          <w:szCs w:val="24"/>
        </w:rPr>
        <w:t xml:space="preserve"> </w:t>
      </w:r>
      <w:proofErr w:type="gramStart"/>
      <w:r w:rsidR="001A4953" w:rsidRPr="005D76AE">
        <w:rPr>
          <w:rFonts w:ascii="Times New Roman" w:hAnsi="Times New Roman" w:cs="Times New Roman"/>
          <w:szCs w:val="24"/>
        </w:rPr>
        <w:t>Brand  Pariwisata</w:t>
      </w:r>
      <w:proofErr w:type="gramEnd"/>
      <w:r w:rsidR="001A4953" w:rsidRPr="005D76AE">
        <w:rPr>
          <w:rFonts w:ascii="Times New Roman" w:hAnsi="Times New Roman" w:cs="Times New Roman"/>
          <w:szCs w:val="24"/>
        </w:rPr>
        <w:t xml:space="preserve"> Wonderful  Indonesia.  </w:t>
      </w:r>
      <w:proofErr w:type="gramStart"/>
      <w:r w:rsidR="001A4953" w:rsidRPr="005D76AE">
        <w:rPr>
          <w:rFonts w:ascii="Times New Roman" w:hAnsi="Times New Roman" w:cs="Times New Roman"/>
          <w:szCs w:val="24"/>
        </w:rPr>
        <w:t>Jurnal  WACANA</w:t>
      </w:r>
      <w:proofErr w:type="gramEnd"/>
      <w:r w:rsidR="001A4953" w:rsidRPr="005D76AE">
        <w:rPr>
          <w:rFonts w:ascii="Times New Roman" w:hAnsi="Times New Roman" w:cs="Times New Roman"/>
          <w:szCs w:val="24"/>
        </w:rPr>
        <w:t xml:space="preserve">. </w:t>
      </w:r>
      <w:proofErr w:type="gramStart"/>
      <w:r w:rsidR="001A4953" w:rsidRPr="005D76AE">
        <w:rPr>
          <w:rFonts w:ascii="Times New Roman" w:hAnsi="Times New Roman" w:cs="Times New Roman"/>
          <w:szCs w:val="24"/>
        </w:rPr>
        <w:t>Vol. 17, No. 1 (2018).</w:t>
      </w:r>
      <w:proofErr w:type="gramEnd"/>
      <w:r w:rsidR="001A4953" w:rsidRPr="005D76AE">
        <w:rPr>
          <w:rFonts w:ascii="Times New Roman" w:hAnsi="Times New Roman" w:cs="Times New Roman"/>
          <w:szCs w:val="24"/>
        </w:rPr>
        <w:t xml:space="preserve"> Page: 72-81</w:t>
      </w:r>
    </w:p>
    <w:p w:rsidR="001A4953" w:rsidRPr="005D76AE" w:rsidRDefault="001A4953"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Press  Release</w:t>
      </w:r>
      <w:proofErr w:type="gramEnd"/>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Humas  Badan</w:t>
      </w:r>
      <w:proofErr w:type="gramEnd"/>
      <w:r w:rsidRPr="005D76AE">
        <w:rPr>
          <w:rFonts w:ascii="Times New Roman" w:hAnsi="Times New Roman" w:cs="Times New Roman"/>
          <w:szCs w:val="24"/>
        </w:rPr>
        <w:t xml:space="preserve">  Meteorologi, Klimatologi,  dan  Geofsika  (BMKG)  RI. 2018. Gempa Lombok Berpotensi Tsunami, BMKG: Jauhi Bibir Pantai. https://www.bmkg.go. </w:t>
      </w:r>
      <w:proofErr w:type="gramStart"/>
      <w:r w:rsidRPr="005D76AE">
        <w:rPr>
          <w:rFonts w:ascii="Times New Roman" w:hAnsi="Times New Roman" w:cs="Times New Roman"/>
          <w:szCs w:val="24"/>
        </w:rPr>
        <w:t>id/press-release</w:t>
      </w:r>
      <w:proofErr w:type="gramEnd"/>
      <w:r w:rsidRPr="005D76AE">
        <w:rPr>
          <w:rFonts w:ascii="Times New Roman" w:hAnsi="Times New Roman" w:cs="Times New Roman"/>
          <w:szCs w:val="24"/>
        </w:rPr>
        <w:t>/?p=gempa-lombok-berpotensi-tsunami-bmkg-jauhi-bibir-pantai&amp;tag=press-release&amp;lang=ID</w:t>
      </w:r>
    </w:p>
    <w:p w:rsidR="009B47AA" w:rsidRPr="005D76AE" w:rsidRDefault="005A237E" w:rsidP="009361CB">
      <w:pPr>
        <w:spacing w:before="120" w:after="120" w:line="240" w:lineRule="auto"/>
        <w:ind w:left="624" w:hanging="624"/>
        <w:jc w:val="both"/>
        <w:rPr>
          <w:rFonts w:ascii="Times New Roman" w:hAnsi="Times New Roman" w:cs="Times New Roman"/>
          <w:szCs w:val="24"/>
        </w:rPr>
      </w:pPr>
      <w:r>
        <w:rPr>
          <w:rFonts w:ascii="Times New Roman" w:hAnsi="Times New Roman" w:cs="Times New Roman"/>
          <w:szCs w:val="24"/>
        </w:rPr>
        <w:t>Kriantono, R. 2006.</w:t>
      </w:r>
      <w:r w:rsidR="001A4953" w:rsidRPr="005D76AE">
        <w:rPr>
          <w:rFonts w:ascii="Times New Roman" w:hAnsi="Times New Roman" w:cs="Times New Roman"/>
          <w:szCs w:val="24"/>
        </w:rPr>
        <w:t xml:space="preserve"> </w:t>
      </w:r>
      <w:proofErr w:type="gramStart"/>
      <w:r w:rsidR="001A4953" w:rsidRPr="005D76AE">
        <w:rPr>
          <w:rFonts w:ascii="Times New Roman" w:hAnsi="Times New Roman" w:cs="Times New Roman"/>
          <w:szCs w:val="24"/>
        </w:rPr>
        <w:t>Riset  Komunikasi</w:t>
      </w:r>
      <w:proofErr w:type="gramEnd"/>
      <w:r w:rsidR="001A4953" w:rsidRPr="005D76AE">
        <w:rPr>
          <w:rFonts w:ascii="Times New Roman" w:hAnsi="Times New Roman" w:cs="Times New Roman"/>
          <w:szCs w:val="24"/>
        </w:rPr>
        <w:t>.  Jakarta: Kencana Prenada Media Group.</w:t>
      </w:r>
    </w:p>
    <w:p w:rsidR="00600373" w:rsidRPr="005D76AE" w:rsidRDefault="005A237E" w:rsidP="009361CB">
      <w:pPr>
        <w:spacing w:before="120" w:after="120" w:line="240" w:lineRule="auto"/>
        <w:ind w:left="624" w:hanging="624"/>
        <w:jc w:val="both"/>
        <w:rPr>
          <w:rFonts w:ascii="Times New Roman" w:hAnsi="Times New Roman" w:cs="Times New Roman"/>
          <w:szCs w:val="24"/>
        </w:rPr>
      </w:pPr>
      <w:proofErr w:type="gramStart"/>
      <w:r>
        <w:rPr>
          <w:rFonts w:ascii="Times New Roman" w:hAnsi="Times New Roman" w:cs="Times New Roman"/>
          <w:szCs w:val="24"/>
        </w:rPr>
        <w:t xml:space="preserve">Kotler P </w:t>
      </w:r>
      <w:r w:rsidR="001A4953" w:rsidRPr="005D76AE">
        <w:rPr>
          <w:rFonts w:ascii="Times New Roman" w:hAnsi="Times New Roman" w:cs="Times New Roman"/>
          <w:szCs w:val="24"/>
        </w:rPr>
        <w:t>dan Keller.</w:t>
      </w:r>
      <w:proofErr w:type="gramEnd"/>
      <w:r w:rsidR="001A4953" w:rsidRPr="005D76AE">
        <w:rPr>
          <w:rFonts w:ascii="Times New Roman" w:hAnsi="Times New Roman" w:cs="Times New Roman"/>
          <w:szCs w:val="24"/>
        </w:rPr>
        <w:t xml:space="preserve"> 2007. Manajemen Pemasaran. </w:t>
      </w:r>
      <w:proofErr w:type="gramStart"/>
      <w:r w:rsidR="001A4953" w:rsidRPr="005D76AE">
        <w:rPr>
          <w:rFonts w:ascii="Times New Roman" w:hAnsi="Times New Roman" w:cs="Times New Roman"/>
          <w:szCs w:val="24"/>
        </w:rPr>
        <w:t>Edisi 1</w:t>
      </w:r>
      <w:r w:rsidR="00600373" w:rsidRPr="005D76AE">
        <w:rPr>
          <w:rFonts w:ascii="Times New Roman" w:hAnsi="Times New Roman" w:cs="Times New Roman"/>
          <w:szCs w:val="24"/>
        </w:rPr>
        <w:t>2.</w:t>
      </w:r>
      <w:proofErr w:type="gramEnd"/>
      <w:r w:rsidR="00600373" w:rsidRPr="005D76AE">
        <w:rPr>
          <w:rFonts w:ascii="Times New Roman" w:hAnsi="Times New Roman" w:cs="Times New Roman"/>
          <w:szCs w:val="24"/>
        </w:rPr>
        <w:t xml:space="preserve"> </w:t>
      </w:r>
      <w:proofErr w:type="gramStart"/>
      <w:r w:rsidR="00600373" w:rsidRPr="005D76AE">
        <w:rPr>
          <w:rFonts w:ascii="Times New Roman" w:hAnsi="Times New Roman" w:cs="Times New Roman"/>
          <w:szCs w:val="24"/>
        </w:rPr>
        <w:t>Jilid 1.</w:t>
      </w:r>
      <w:proofErr w:type="gramEnd"/>
      <w:r w:rsidR="00600373" w:rsidRPr="005D76AE">
        <w:rPr>
          <w:rFonts w:ascii="Times New Roman" w:hAnsi="Times New Roman" w:cs="Times New Roman"/>
          <w:szCs w:val="24"/>
        </w:rPr>
        <w:t xml:space="preserve"> Jakarta: PT. Indeks</w:t>
      </w:r>
    </w:p>
    <w:p w:rsidR="001A4953" w:rsidRPr="005D76AE" w:rsidRDefault="005A237E" w:rsidP="009361CB">
      <w:pPr>
        <w:spacing w:before="120" w:after="120" w:line="240" w:lineRule="auto"/>
        <w:ind w:left="624" w:hanging="624"/>
        <w:jc w:val="both"/>
        <w:rPr>
          <w:rFonts w:ascii="Times New Roman" w:hAnsi="Times New Roman" w:cs="Times New Roman"/>
          <w:szCs w:val="24"/>
        </w:rPr>
      </w:pPr>
      <w:proofErr w:type="gramStart"/>
      <w:r>
        <w:rPr>
          <w:rFonts w:ascii="Times New Roman" w:hAnsi="Times New Roman" w:cs="Times New Roman"/>
          <w:szCs w:val="24"/>
        </w:rPr>
        <w:t>Neuman, W.</w:t>
      </w:r>
      <w:r w:rsidR="001A4953" w:rsidRPr="005D76AE">
        <w:rPr>
          <w:rFonts w:ascii="Times New Roman" w:hAnsi="Times New Roman" w:cs="Times New Roman"/>
          <w:szCs w:val="24"/>
        </w:rPr>
        <w:t xml:space="preserve"> Lawrence.</w:t>
      </w:r>
      <w:proofErr w:type="gramEnd"/>
      <w:r w:rsidR="001A4953" w:rsidRPr="005D76AE">
        <w:rPr>
          <w:rFonts w:ascii="Times New Roman" w:hAnsi="Times New Roman" w:cs="Times New Roman"/>
          <w:szCs w:val="24"/>
        </w:rPr>
        <w:t xml:space="preserve">  2011.  </w:t>
      </w:r>
      <w:proofErr w:type="gramStart"/>
      <w:r w:rsidR="001A4953" w:rsidRPr="005D76AE">
        <w:rPr>
          <w:rFonts w:ascii="Times New Roman" w:hAnsi="Times New Roman" w:cs="Times New Roman"/>
          <w:szCs w:val="24"/>
        </w:rPr>
        <w:t>Social  Research</w:t>
      </w:r>
      <w:proofErr w:type="gramEnd"/>
      <w:r w:rsidR="001A4953" w:rsidRPr="005D76AE">
        <w:rPr>
          <w:rFonts w:ascii="Times New Roman" w:hAnsi="Times New Roman" w:cs="Times New Roman"/>
          <w:szCs w:val="24"/>
        </w:rPr>
        <w:t xml:space="preserve"> Methods:  Qualitative</w:t>
      </w:r>
      <w:r>
        <w:rPr>
          <w:rFonts w:ascii="Times New Roman" w:hAnsi="Times New Roman" w:cs="Times New Roman"/>
          <w:szCs w:val="24"/>
        </w:rPr>
        <w:t xml:space="preserve">  and  Quantitative Approaches.</w:t>
      </w:r>
      <w:r w:rsidR="001A4953" w:rsidRPr="005D76AE">
        <w:rPr>
          <w:rFonts w:ascii="Times New Roman" w:hAnsi="Times New Roman" w:cs="Times New Roman"/>
          <w:szCs w:val="24"/>
        </w:rPr>
        <w:t xml:space="preserve"> </w:t>
      </w:r>
      <w:proofErr w:type="gramStart"/>
      <w:r w:rsidR="001A4953" w:rsidRPr="005D76AE">
        <w:rPr>
          <w:rFonts w:ascii="Times New Roman" w:hAnsi="Times New Roman" w:cs="Times New Roman"/>
          <w:szCs w:val="24"/>
        </w:rPr>
        <w:t>7th Edition.</w:t>
      </w:r>
      <w:proofErr w:type="gramEnd"/>
      <w:r w:rsidR="001A4953" w:rsidRPr="005D76AE">
        <w:rPr>
          <w:rFonts w:ascii="Times New Roman" w:hAnsi="Times New Roman" w:cs="Times New Roman"/>
          <w:szCs w:val="24"/>
        </w:rPr>
        <w:t xml:space="preserve"> Boston: Allyn&amp; Bacon.  </w:t>
      </w:r>
    </w:p>
    <w:p w:rsidR="00C87482" w:rsidRPr="005D76AE" w:rsidRDefault="00C87482"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Natural  Catastrophes</w:t>
      </w:r>
      <w:proofErr w:type="gramEnd"/>
      <w:r w:rsidRPr="005D76AE">
        <w:rPr>
          <w:rFonts w:ascii="Times New Roman" w:hAnsi="Times New Roman" w:cs="Times New Roman"/>
          <w:szCs w:val="24"/>
        </w:rPr>
        <w:t xml:space="preserve">  in  20</w:t>
      </w:r>
      <w:r w:rsidR="005A237E">
        <w:rPr>
          <w:rFonts w:ascii="Times New Roman" w:hAnsi="Times New Roman" w:cs="Times New Roman"/>
          <w:szCs w:val="24"/>
        </w:rPr>
        <w:t>12  Dominated  by  U.S. Weather</w:t>
      </w:r>
      <w:r w:rsidRPr="005D76AE">
        <w:rPr>
          <w:rFonts w:ascii="Times New Roman" w:hAnsi="Times New Roman" w:cs="Times New Roman"/>
          <w:szCs w:val="24"/>
        </w:rPr>
        <w:t xml:space="preserve"> Extremes”.  http://www.worldwatch.org/natural-catastrophes-2012-d</w:t>
      </w:r>
      <w:r w:rsidR="005A237E">
        <w:rPr>
          <w:rFonts w:ascii="Times New Roman" w:hAnsi="Times New Roman" w:cs="Times New Roman"/>
          <w:szCs w:val="24"/>
        </w:rPr>
        <w:t>ominated-us-</w:t>
      </w:r>
      <w:r w:rsidR="005A237E">
        <w:rPr>
          <w:rFonts w:ascii="Times New Roman" w:hAnsi="Times New Roman" w:cs="Times New Roman"/>
          <w:szCs w:val="24"/>
        </w:rPr>
        <w:lastRenderedPageBreak/>
        <w:t>weather-extremes-0.</w:t>
      </w:r>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Diakses  tanggal</w:t>
      </w:r>
      <w:proofErr w:type="gramEnd"/>
      <w:r w:rsidRPr="005D76AE">
        <w:rPr>
          <w:rFonts w:ascii="Times New Roman" w:hAnsi="Times New Roman" w:cs="Times New Roman"/>
          <w:szCs w:val="24"/>
        </w:rPr>
        <w:t xml:space="preserve">  10 November 2018.</w:t>
      </w:r>
    </w:p>
    <w:p w:rsidR="001A4953" w:rsidRPr="005D76AE" w:rsidRDefault="005A237E" w:rsidP="009361CB">
      <w:pPr>
        <w:spacing w:before="120" w:after="120" w:line="240" w:lineRule="auto"/>
        <w:ind w:left="624" w:hanging="624"/>
        <w:jc w:val="both"/>
        <w:rPr>
          <w:rFonts w:ascii="Times New Roman" w:hAnsi="Times New Roman" w:cs="Times New Roman"/>
          <w:szCs w:val="24"/>
        </w:rPr>
      </w:pPr>
      <w:r>
        <w:rPr>
          <w:rFonts w:ascii="Times New Roman" w:hAnsi="Times New Roman" w:cs="Times New Roman"/>
          <w:szCs w:val="24"/>
        </w:rPr>
        <w:t>Prasetya, Arif Budi.</w:t>
      </w:r>
      <w:r w:rsidR="001A4953" w:rsidRPr="005D76AE">
        <w:rPr>
          <w:rFonts w:ascii="Times New Roman" w:hAnsi="Times New Roman" w:cs="Times New Roman"/>
          <w:szCs w:val="24"/>
        </w:rPr>
        <w:t xml:space="preserve"> </w:t>
      </w:r>
      <w:proofErr w:type="gramStart"/>
      <w:r w:rsidR="001A4953" w:rsidRPr="005D76AE">
        <w:rPr>
          <w:rFonts w:ascii="Times New Roman" w:hAnsi="Times New Roman" w:cs="Times New Roman"/>
          <w:szCs w:val="24"/>
        </w:rPr>
        <w:t>2018. Pengembangan</w:t>
      </w:r>
      <w:r>
        <w:rPr>
          <w:rFonts w:ascii="Times New Roman" w:hAnsi="Times New Roman" w:cs="Times New Roman"/>
          <w:szCs w:val="24"/>
        </w:rPr>
        <w:t xml:space="preserve"> </w:t>
      </w:r>
      <w:r w:rsidR="001A4953" w:rsidRPr="005D76AE">
        <w:rPr>
          <w:rFonts w:ascii="Times New Roman" w:hAnsi="Times New Roman" w:cs="Times New Roman"/>
          <w:szCs w:val="24"/>
        </w:rPr>
        <w:t>Komunikasi</w:t>
      </w:r>
      <w:r>
        <w:rPr>
          <w:rFonts w:ascii="Times New Roman" w:hAnsi="Times New Roman" w:cs="Times New Roman"/>
          <w:szCs w:val="24"/>
        </w:rPr>
        <w:t xml:space="preserve"> Publik</w:t>
      </w:r>
      <w:r w:rsidR="001A4953" w:rsidRPr="005D76AE">
        <w:rPr>
          <w:rFonts w:ascii="Times New Roman" w:hAnsi="Times New Roman" w:cs="Times New Roman"/>
          <w:szCs w:val="24"/>
        </w:rPr>
        <w:t xml:space="preserve"> Dan Pariwisata</w:t>
      </w:r>
      <w:r>
        <w:rPr>
          <w:rFonts w:ascii="Times New Roman" w:hAnsi="Times New Roman" w:cs="Times New Roman"/>
          <w:szCs w:val="24"/>
        </w:rPr>
        <w:t xml:space="preserve"> Berbasis Internet Pada Website Dinas Pariwisata </w:t>
      </w:r>
      <w:r w:rsidR="001A4953" w:rsidRPr="005D76AE">
        <w:rPr>
          <w:rFonts w:ascii="Times New Roman" w:hAnsi="Times New Roman" w:cs="Times New Roman"/>
          <w:szCs w:val="24"/>
        </w:rPr>
        <w:t>Pemerintah Kota Malang.</w:t>
      </w:r>
      <w:proofErr w:type="gramEnd"/>
      <w:r>
        <w:rPr>
          <w:rFonts w:ascii="Times New Roman" w:hAnsi="Times New Roman" w:cs="Times New Roman"/>
          <w:szCs w:val="24"/>
        </w:rPr>
        <w:t xml:space="preserve"> </w:t>
      </w:r>
      <w:r w:rsidR="001A4953" w:rsidRPr="005D76AE">
        <w:rPr>
          <w:rFonts w:ascii="Times New Roman" w:hAnsi="Times New Roman" w:cs="Times New Roman"/>
          <w:szCs w:val="24"/>
        </w:rPr>
        <w:t xml:space="preserve">Jurnal WACANA. </w:t>
      </w:r>
      <w:proofErr w:type="gramStart"/>
      <w:r w:rsidR="001A4953" w:rsidRPr="005D76AE">
        <w:rPr>
          <w:rFonts w:ascii="Times New Roman" w:hAnsi="Times New Roman" w:cs="Times New Roman"/>
          <w:szCs w:val="24"/>
        </w:rPr>
        <w:t>Vol.</w:t>
      </w:r>
      <w:proofErr w:type="gramEnd"/>
      <w:r w:rsidR="001A4953" w:rsidRPr="005D76AE">
        <w:rPr>
          <w:rFonts w:ascii="Times New Roman" w:hAnsi="Times New Roman" w:cs="Times New Roman"/>
          <w:szCs w:val="24"/>
        </w:rPr>
        <w:t xml:space="preserve">  17</w:t>
      </w:r>
      <w:proofErr w:type="gramStart"/>
      <w:r w:rsidR="001A4953" w:rsidRPr="005D76AE">
        <w:rPr>
          <w:rFonts w:ascii="Times New Roman" w:hAnsi="Times New Roman" w:cs="Times New Roman"/>
          <w:szCs w:val="24"/>
        </w:rPr>
        <w:t>,  No</w:t>
      </w:r>
      <w:proofErr w:type="gramEnd"/>
      <w:r w:rsidR="001A4953" w:rsidRPr="005D76AE">
        <w:rPr>
          <w:rFonts w:ascii="Times New Roman" w:hAnsi="Times New Roman" w:cs="Times New Roman"/>
          <w:szCs w:val="24"/>
        </w:rPr>
        <w:t xml:space="preserve">.  </w:t>
      </w:r>
      <w:proofErr w:type="gramStart"/>
      <w:r w:rsidR="001A4953" w:rsidRPr="005D76AE">
        <w:rPr>
          <w:rFonts w:ascii="Times New Roman" w:hAnsi="Times New Roman" w:cs="Times New Roman"/>
          <w:szCs w:val="24"/>
        </w:rPr>
        <w:t>2  (</w:t>
      </w:r>
      <w:proofErr w:type="gramEnd"/>
      <w:r w:rsidR="001A4953" w:rsidRPr="005D76AE">
        <w:rPr>
          <w:rFonts w:ascii="Times New Roman" w:hAnsi="Times New Roman" w:cs="Times New Roman"/>
          <w:szCs w:val="24"/>
        </w:rPr>
        <w:t>2018). Page: 135-142</w:t>
      </w:r>
    </w:p>
    <w:p w:rsidR="001A4953" w:rsidRPr="005D76AE" w:rsidRDefault="001A4953" w:rsidP="009361CB">
      <w:pPr>
        <w:spacing w:before="120" w:after="120" w:line="240" w:lineRule="auto"/>
        <w:ind w:left="624" w:hanging="624"/>
        <w:jc w:val="both"/>
        <w:rPr>
          <w:rFonts w:ascii="Times New Roman" w:hAnsi="Times New Roman" w:cs="Times New Roman"/>
          <w:szCs w:val="24"/>
        </w:rPr>
      </w:pPr>
      <w:r w:rsidRPr="005D76AE">
        <w:rPr>
          <w:rFonts w:ascii="Times New Roman" w:hAnsi="Times New Roman" w:cs="Times New Roman"/>
          <w:szCs w:val="24"/>
        </w:rPr>
        <w:t>Oktaria, Regina. 2018. Pengaruh Nation Branding “</w:t>
      </w:r>
      <w:proofErr w:type="gramStart"/>
      <w:r w:rsidRPr="005D76AE">
        <w:rPr>
          <w:rFonts w:ascii="Times New Roman" w:hAnsi="Times New Roman" w:cs="Times New Roman"/>
          <w:szCs w:val="24"/>
        </w:rPr>
        <w:t>Pesona  Indonesia</w:t>
      </w:r>
      <w:proofErr w:type="gramEnd"/>
      <w:r w:rsidRPr="005D76AE">
        <w:rPr>
          <w:rFonts w:ascii="Times New Roman" w:hAnsi="Times New Roman" w:cs="Times New Roman"/>
          <w:szCs w:val="24"/>
        </w:rPr>
        <w:t xml:space="preserve">”  Terhadap  Minat Berkunjung Wisatawan Nusantara  (Survei Pada  Pengikut  Instagram  @pesonaid_travel). </w:t>
      </w:r>
      <w:proofErr w:type="gramStart"/>
      <w:r w:rsidRPr="005D76AE">
        <w:rPr>
          <w:rFonts w:ascii="Times New Roman" w:hAnsi="Times New Roman" w:cs="Times New Roman"/>
          <w:szCs w:val="24"/>
        </w:rPr>
        <w:t>Universitas Multimedia Nusantara.</w:t>
      </w:r>
      <w:proofErr w:type="gramEnd"/>
    </w:p>
    <w:p w:rsidR="00600373" w:rsidRPr="005D76AE" w:rsidRDefault="001A4953" w:rsidP="009361CB">
      <w:pPr>
        <w:spacing w:before="120" w:after="120" w:line="240" w:lineRule="auto"/>
        <w:ind w:left="624" w:hanging="624"/>
        <w:jc w:val="both"/>
        <w:rPr>
          <w:rFonts w:ascii="Times New Roman" w:hAnsi="Times New Roman" w:cs="Times New Roman"/>
          <w:szCs w:val="24"/>
        </w:rPr>
      </w:pPr>
      <w:r w:rsidRPr="005D76AE">
        <w:rPr>
          <w:rFonts w:ascii="Times New Roman" w:hAnsi="Times New Roman" w:cs="Times New Roman"/>
          <w:szCs w:val="24"/>
        </w:rPr>
        <w:t>Rakhmat, J. 2011. Psikologi Komunikasi. Bandung: Remaja Rosdakarya.</w:t>
      </w:r>
    </w:p>
    <w:p w:rsidR="00C87482" w:rsidRPr="005D76AE" w:rsidRDefault="00C87482"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Resiliensi</w:t>
      </w:r>
      <w:r w:rsidR="005A237E">
        <w:rPr>
          <w:rFonts w:ascii="Times New Roman" w:hAnsi="Times New Roman" w:cs="Times New Roman"/>
          <w:szCs w:val="24"/>
        </w:rPr>
        <w:t xml:space="preserve"> </w:t>
      </w:r>
      <w:r w:rsidRPr="005D76AE">
        <w:rPr>
          <w:rFonts w:ascii="Times New Roman" w:hAnsi="Times New Roman" w:cs="Times New Roman"/>
          <w:szCs w:val="24"/>
        </w:rPr>
        <w:t>Korba</w:t>
      </w:r>
      <w:r w:rsidR="005A237E">
        <w:rPr>
          <w:rFonts w:ascii="Times New Roman" w:hAnsi="Times New Roman" w:cs="Times New Roman"/>
          <w:szCs w:val="24"/>
        </w:rPr>
        <w:t xml:space="preserve">n </w:t>
      </w:r>
      <w:r w:rsidRPr="005D76AE">
        <w:rPr>
          <w:rFonts w:ascii="Times New Roman" w:hAnsi="Times New Roman" w:cs="Times New Roman"/>
          <w:szCs w:val="24"/>
        </w:rPr>
        <w:t>Bencana}”</w:t>
      </w:r>
      <w:r w:rsidR="005A237E">
        <w:rPr>
          <w:rFonts w:ascii="Times New Roman" w:hAnsi="Times New Roman" w:cs="Times New Roman"/>
          <w:szCs w:val="24"/>
        </w:rPr>
        <w:t xml:space="preserve"> </w:t>
      </w:r>
      <w:r w:rsidRPr="005D76AE">
        <w:rPr>
          <w:rFonts w:ascii="Times New Roman" w:hAnsi="Times New Roman" w:cs="Times New Roman"/>
          <w:szCs w:val="24"/>
        </w:rPr>
        <w:t>http://www.ubaya.ac.id/2013/content/articles_detail/126/</w:t>
      </w:r>
      <w:r w:rsidR="005A237E">
        <w:rPr>
          <w:rFonts w:ascii="Times New Roman" w:hAnsi="Times New Roman" w:cs="Times New Roman"/>
          <w:szCs w:val="24"/>
        </w:rPr>
        <w:t>Resiliensi-Korban-Bencana.html.</w:t>
      </w:r>
      <w:proofErr w:type="gramEnd"/>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Diakses  tanggal</w:t>
      </w:r>
      <w:proofErr w:type="gramEnd"/>
      <w:r w:rsidRPr="005D76AE">
        <w:rPr>
          <w:rFonts w:ascii="Times New Roman" w:hAnsi="Times New Roman" w:cs="Times New Roman"/>
          <w:szCs w:val="24"/>
        </w:rPr>
        <w:t xml:space="preserve">  17 November 2018.</w:t>
      </w:r>
    </w:p>
    <w:p w:rsidR="001A4953" w:rsidRPr="005D76AE" w:rsidRDefault="005A237E" w:rsidP="009361CB">
      <w:pPr>
        <w:spacing w:before="120" w:after="120" w:line="240" w:lineRule="auto"/>
        <w:ind w:left="624" w:hanging="624"/>
        <w:jc w:val="both"/>
        <w:rPr>
          <w:rFonts w:ascii="Times New Roman" w:hAnsi="Times New Roman" w:cs="Times New Roman"/>
          <w:szCs w:val="24"/>
        </w:rPr>
      </w:pPr>
      <w:r>
        <w:rPr>
          <w:rFonts w:ascii="Times New Roman" w:hAnsi="Times New Roman" w:cs="Times New Roman"/>
          <w:szCs w:val="24"/>
        </w:rPr>
        <w:t xml:space="preserve">Rejeki, Sri </w:t>
      </w:r>
      <w:proofErr w:type="gramStart"/>
      <w:r>
        <w:rPr>
          <w:rFonts w:ascii="Times New Roman" w:hAnsi="Times New Roman" w:cs="Times New Roman"/>
          <w:szCs w:val="24"/>
        </w:rPr>
        <w:t>dan</w:t>
      </w:r>
      <w:proofErr w:type="gramEnd"/>
      <w:r>
        <w:rPr>
          <w:rFonts w:ascii="Times New Roman" w:hAnsi="Times New Roman" w:cs="Times New Roman"/>
          <w:szCs w:val="24"/>
        </w:rPr>
        <w:t xml:space="preserve"> Gusmia Arianti.</w:t>
      </w:r>
      <w:r w:rsidR="001A4953" w:rsidRPr="005D76AE">
        <w:rPr>
          <w:rFonts w:ascii="Times New Roman" w:hAnsi="Times New Roman" w:cs="Times New Roman"/>
          <w:szCs w:val="24"/>
        </w:rPr>
        <w:t xml:space="preserve"> 2018.  </w:t>
      </w:r>
      <w:proofErr w:type="gramStart"/>
      <w:r w:rsidR="001A4953" w:rsidRPr="005D76AE">
        <w:rPr>
          <w:rFonts w:ascii="Times New Roman" w:hAnsi="Times New Roman" w:cs="Times New Roman"/>
          <w:szCs w:val="24"/>
        </w:rPr>
        <w:t>PR  Now</w:t>
      </w:r>
      <w:proofErr w:type="gramEnd"/>
      <w:r w:rsidR="001A4953" w:rsidRPr="005D76AE">
        <w:rPr>
          <w:rFonts w:ascii="Times New Roman" w:hAnsi="Times New Roman" w:cs="Times New Roman"/>
          <w:szCs w:val="24"/>
        </w:rPr>
        <w:t xml:space="preserve"> Praktik Public Relations di Era Disrupstif.  </w:t>
      </w:r>
      <w:proofErr w:type="gramStart"/>
      <w:r w:rsidR="001A4953" w:rsidRPr="005D76AE">
        <w:rPr>
          <w:rFonts w:ascii="Times New Roman" w:hAnsi="Times New Roman" w:cs="Times New Roman"/>
          <w:szCs w:val="24"/>
        </w:rPr>
        <w:t>Indonesia  Public</w:t>
      </w:r>
      <w:proofErr w:type="gramEnd"/>
      <w:r w:rsidR="001A4953" w:rsidRPr="005D76AE">
        <w:rPr>
          <w:rFonts w:ascii="Times New Roman" w:hAnsi="Times New Roman" w:cs="Times New Roman"/>
          <w:szCs w:val="24"/>
        </w:rPr>
        <w:t xml:space="preserve">  Relations  Conference (IPRC).Yogyakarta. Page: 154-171</w:t>
      </w:r>
    </w:p>
    <w:p w:rsidR="001A4953" w:rsidRPr="005D76AE" w:rsidRDefault="001A4953" w:rsidP="009361CB">
      <w:pPr>
        <w:spacing w:before="120" w:after="120" w:line="240" w:lineRule="auto"/>
        <w:ind w:left="624" w:hanging="624"/>
        <w:jc w:val="both"/>
        <w:rPr>
          <w:rFonts w:ascii="Times New Roman" w:hAnsi="Times New Roman" w:cs="Times New Roman"/>
          <w:szCs w:val="24"/>
        </w:rPr>
      </w:pPr>
      <w:r w:rsidRPr="005D76AE">
        <w:rPr>
          <w:rFonts w:ascii="Times New Roman" w:hAnsi="Times New Roman" w:cs="Times New Roman"/>
          <w:szCs w:val="24"/>
        </w:rPr>
        <w:t xml:space="preserve">Sakti, Guntur. 2018. Siaran </w:t>
      </w:r>
      <w:proofErr w:type="gramStart"/>
      <w:r w:rsidRPr="005D76AE">
        <w:rPr>
          <w:rFonts w:ascii="Times New Roman" w:hAnsi="Times New Roman" w:cs="Times New Roman"/>
          <w:szCs w:val="24"/>
        </w:rPr>
        <w:t>Pers :</w:t>
      </w:r>
      <w:proofErr w:type="gramEnd"/>
      <w:r w:rsidRPr="005D76AE">
        <w:rPr>
          <w:rFonts w:ascii="Times New Roman" w:hAnsi="Times New Roman" w:cs="Times New Roman"/>
          <w:szCs w:val="24"/>
        </w:rPr>
        <w:t xml:space="preserve"> Lombok Terpilih sebagai  Destinasi  Wisata  Halal  </w:t>
      </w:r>
      <w:r w:rsidR="005A237E">
        <w:rPr>
          <w:rFonts w:ascii="Times New Roman" w:hAnsi="Times New Roman" w:cs="Times New Roman"/>
          <w:szCs w:val="24"/>
        </w:rPr>
        <w:t>Terbaik di</w:t>
      </w:r>
      <w:r w:rsidRPr="005D76AE">
        <w:rPr>
          <w:rFonts w:ascii="Times New Roman" w:hAnsi="Times New Roman" w:cs="Times New Roman"/>
          <w:szCs w:val="24"/>
        </w:rPr>
        <w:t xml:space="preserve"> Indonesia.</w:t>
      </w:r>
      <w:r w:rsidR="005A237E">
        <w:rPr>
          <w:rFonts w:ascii="Times New Roman" w:hAnsi="Times New Roman" w:cs="Times New Roman"/>
          <w:szCs w:val="24"/>
        </w:rPr>
        <w:t xml:space="preserve"> </w:t>
      </w:r>
      <w:r w:rsidRPr="005D76AE">
        <w:rPr>
          <w:rFonts w:ascii="Times New Roman" w:hAnsi="Times New Roman" w:cs="Times New Roman"/>
          <w:szCs w:val="24"/>
        </w:rPr>
        <w:t>http://www.kemenpar.go.id/post/siaran-pers-lombok-terpilih-sebagai-destinasi</w:t>
      </w:r>
      <w:r w:rsidR="00600373" w:rsidRPr="005D76AE">
        <w:rPr>
          <w:rFonts w:ascii="Times New Roman" w:hAnsi="Times New Roman" w:cs="Times New Roman"/>
          <w:szCs w:val="24"/>
        </w:rPr>
        <w:t xml:space="preserve"> </w:t>
      </w:r>
      <w:r w:rsidRPr="005D76AE">
        <w:rPr>
          <w:rFonts w:ascii="Times New Roman" w:hAnsi="Times New Roman" w:cs="Times New Roman"/>
          <w:szCs w:val="24"/>
        </w:rPr>
        <w:t xml:space="preserve">-wisata-halal-terbaik-di- </w:t>
      </w:r>
      <w:proofErr w:type="gramStart"/>
      <w:r w:rsidRPr="005D76AE">
        <w:rPr>
          <w:rFonts w:ascii="Times New Roman" w:hAnsi="Times New Roman" w:cs="Times New Roman"/>
          <w:szCs w:val="24"/>
        </w:rPr>
        <w:t>indonesia</w:t>
      </w:r>
      <w:proofErr w:type="gramEnd"/>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diakses</w:t>
      </w:r>
      <w:proofErr w:type="gramEnd"/>
      <w:r w:rsidRPr="005D76AE">
        <w:rPr>
          <w:rFonts w:ascii="Times New Roman" w:hAnsi="Times New Roman" w:cs="Times New Roman"/>
          <w:szCs w:val="24"/>
        </w:rPr>
        <w:t xml:space="preserve"> pada 20 Februari 2019.</w:t>
      </w:r>
    </w:p>
    <w:p w:rsidR="001A4953" w:rsidRPr="005D76AE" w:rsidRDefault="001A4953"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Slamet.</w:t>
      </w:r>
      <w:proofErr w:type="gramEnd"/>
      <w:r w:rsidRPr="005D76AE">
        <w:rPr>
          <w:rFonts w:ascii="Times New Roman" w:hAnsi="Times New Roman" w:cs="Times New Roman"/>
          <w:szCs w:val="24"/>
        </w:rPr>
        <w:t xml:space="preserve"> 2010. Belajar dengan Faktor-faktor yang Mempengaruhinya. Jakarta: Rineka Cipta.</w:t>
      </w:r>
    </w:p>
    <w:p w:rsidR="001A4953" w:rsidRPr="005D76AE" w:rsidRDefault="001A4953"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lastRenderedPageBreak/>
        <w:t>Sumarwan.</w:t>
      </w:r>
      <w:proofErr w:type="gramEnd"/>
      <w:r w:rsidRPr="005D76AE">
        <w:rPr>
          <w:rFonts w:ascii="Times New Roman" w:hAnsi="Times New Roman" w:cs="Times New Roman"/>
          <w:szCs w:val="24"/>
        </w:rPr>
        <w:t xml:space="preserve"> 2011. Perilaku Konsumen: Teori dan </w:t>
      </w:r>
      <w:proofErr w:type="gramStart"/>
      <w:r w:rsidRPr="005D76AE">
        <w:rPr>
          <w:rFonts w:ascii="Times New Roman" w:hAnsi="Times New Roman" w:cs="Times New Roman"/>
          <w:szCs w:val="24"/>
        </w:rPr>
        <w:t>Penerapannya  dalam</w:t>
      </w:r>
      <w:proofErr w:type="gramEnd"/>
      <w:r w:rsidRPr="005D76AE">
        <w:rPr>
          <w:rFonts w:ascii="Times New Roman" w:hAnsi="Times New Roman" w:cs="Times New Roman"/>
          <w:szCs w:val="24"/>
        </w:rPr>
        <w:t xml:space="preserve">  Pemasaran.  Bogor: Ghalia Indonesia.</w:t>
      </w:r>
    </w:p>
    <w:p w:rsidR="001A4953" w:rsidRPr="005D76AE" w:rsidRDefault="001A4953"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Sumiyati  dan</w:t>
      </w:r>
      <w:proofErr w:type="gramEnd"/>
      <w:r w:rsidRPr="005D76AE">
        <w:rPr>
          <w:rFonts w:ascii="Times New Roman" w:hAnsi="Times New Roman" w:cs="Times New Roman"/>
          <w:szCs w:val="24"/>
        </w:rPr>
        <w:t xml:space="preserve">  Lilik  Murdianto.  2018. </w:t>
      </w:r>
      <w:r w:rsidR="005A237E">
        <w:rPr>
          <w:rFonts w:ascii="Times New Roman" w:hAnsi="Times New Roman" w:cs="Times New Roman"/>
          <w:szCs w:val="24"/>
        </w:rPr>
        <w:t xml:space="preserve"> Strategi Komunikasi Pemasaran Pariwisata Untuk Meningkatkan Kunjungan</w:t>
      </w:r>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Wisatawan  Di</w:t>
      </w:r>
      <w:proofErr w:type="gramEnd"/>
      <w:r w:rsidRPr="005D76AE">
        <w:rPr>
          <w:rFonts w:ascii="Times New Roman" w:hAnsi="Times New Roman" w:cs="Times New Roman"/>
          <w:szCs w:val="24"/>
        </w:rPr>
        <w:t xml:space="preserve"> Pantai Suwuk Kabupaten Kebumen. Jurnal WACANA.  </w:t>
      </w:r>
      <w:proofErr w:type="gramStart"/>
      <w:r w:rsidRPr="005D76AE">
        <w:rPr>
          <w:rFonts w:ascii="Times New Roman" w:hAnsi="Times New Roman" w:cs="Times New Roman"/>
          <w:szCs w:val="24"/>
        </w:rPr>
        <w:t>Vol.</w:t>
      </w:r>
      <w:proofErr w:type="gramEnd"/>
      <w:r w:rsidRPr="005D76AE">
        <w:rPr>
          <w:rFonts w:ascii="Times New Roman" w:hAnsi="Times New Roman" w:cs="Times New Roman"/>
          <w:szCs w:val="24"/>
        </w:rPr>
        <w:t xml:space="preserve">  17</w:t>
      </w:r>
      <w:proofErr w:type="gramStart"/>
      <w:r w:rsidRPr="005D76AE">
        <w:rPr>
          <w:rFonts w:ascii="Times New Roman" w:hAnsi="Times New Roman" w:cs="Times New Roman"/>
          <w:szCs w:val="24"/>
        </w:rPr>
        <w:t>,  No</w:t>
      </w:r>
      <w:proofErr w:type="gramEnd"/>
      <w:r w:rsidRPr="005D76AE">
        <w:rPr>
          <w:rFonts w:ascii="Times New Roman" w:hAnsi="Times New Roman" w:cs="Times New Roman"/>
          <w:szCs w:val="24"/>
        </w:rPr>
        <w:t xml:space="preserve">.  </w:t>
      </w:r>
      <w:proofErr w:type="gramStart"/>
      <w:r w:rsidRPr="005D76AE">
        <w:rPr>
          <w:rFonts w:ascii="Times New Roman" w:hAnsi="Times New Roman" w:cs="Times New Roman"/>
          <w:szCs w:val="24"/>
        </w:rPr>
        <w:t>2  (</w:t>
      </w:r>
      <w:proofErr w:type="gramEnd"/>
      <w:r w:rsidRPr="005D76AE">
        <w:rPr>
          <w:rFonts w:ascii="Times New Roman" w:hAnsi="Times New Roman" w:cs="Times New Roman"/>
          <w:szCs w:val="24"/>
        </w:rPr>
        <w:t>2018).  Page: 171-180</w:t>
      </w:r>
    </w:p>
    <w:p w:rsidR="001A4953" w:rsidRPr="005D76AE" w:rsidRDefault="001A4953"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Tim  redaksi</w:t>
      </w:r>
      <w:proofErr w:type="gramEnd"/>
      <w:r w:rsidRPr="005D76AE">
        <w:rPr>
          <w:rFonts w:ascii="Times New Roman" w:hAnsi="Times New Roman" w:cs="Times New Roman"/>
          <w:szCs w:val="24"/>
        </w:rPr>
        <w:t>.  2018.  Master</w:t>
      </w:r>
      <w:r w:rsidR="005A237E">
        <w:rPr>
          <w:rFonts w:ascii="Times New Roman" w:hAnsi="Times New Roman" w:cs="Times New Roman"/>
          <w:szCs w:val="24"/>
        </w:rPr>
        <w:t xml:space="preserve"> </w:t>
      </w:r>
      <w:r w:rsidRPr="005D76AE">
        <w:rPr>
          <w:rFonts w:ascii="Times New Roman" w:hAnsi="Times New Roman" w:cs="Times New Roman"/>
          <w:szCs w:val="24"/>
        </w:rPr>
        <w:t>Card-Crescentrating Global M</w:t>
      </w:r>
      <w:r w:rsidR="005A237E">
        <w:rPr>
          <w:rFonts w:ascii="Times New Roman" w:hAnsi="Times New Roman" w:cs="Times New Roman"/>
          <w:szCs w:val="24"/>
        </w:rPr>
        <w:t xml:space="preserve">uslim Travel Index (GMTI) 2018. </w:t>
      </w:r>
      <w:r w:rsidRPr="005D76AE">
        <w:rPr>
          <w:rFonts w:ascii="Times New Roman" w:hAnsi="Times New Roman" w:cs="Times New Roman"/>
          <w:szCs w:val="24"/>
        </w:rPr>
        <w:t>https://pressrelease.kontan.co.id/release/mastercard-crescentrating-global-muslim-travel-index-gmti-</w:t>
      </w:r>
      <w:proofErr w:type="gramStart"/>
      <w:r w:rsidRPr="005D76AE">
        <w:rPr>
          <w:rFonts w:ascii="Times New Roman" w:hAnsi="Times New Roman" w:cs="Times New Roman"/>
          <w:szCs w:val="24"/>
        </w:rPr>
        <w:t>2018  diakses</w:t>
      </w:r>
      <w:proofErr w:type="gramEnd"/>
      <w:r w:rsidRPr="005D76AE">
        <w:rPr>
          <w:rFonts w:ascii="Times New Roman" w:hAnsi="Times New Roman" w:cs="Times New Roman"/>
          <w:szCs w:val="24"/>
        </w:rPr>
        <w:t xml:space="preserve">  pada  21 Desember 2018.</w:t>
      </w:r>
    </w:p>
    <w:p w:rsidR="001A4953" w:rsidRPr="005D76AE" w:rsidRDefault="001A4953" w:rsidP="009361CB">
      <w:pPr>
        <w:spacing w:before="120" w:after="120" w:line="240" w:lineRule="auto"/>
        <w:ind w:left="624" w:hanging="624"/>
        <w:jc w:val="both"/>
        <w:rPr>
          <w:rFonts w:ascii="Times New Roman" w:hAnsi="Times New Roman" w:cs="Times New Roman"/>
          <w:szCs w:val="24"/>
        </w:rPr>
      </w:pPr>
      <w:proofErr w:type="gramStart"/>
      <w:r w:rsidRPr="005D76AE">
        <w:rPr>
          <w:rFonts w:ascii="Times New Roman" w:hAnsi="Times New Roman" w:cs="Times New Roman"/>
          <w:szCs w:val="24"/>
        </w:rPr>
        <w:t>Tim redaksi.</w:t>
      </w:r>
      <w:proofErr w:type="gramEnd"/>
      <w:r w:rsidRPr="005D76AE">
        <w:rPr>
          <w:rFonts w:ascii="Times New Roman" w:hAnsi="Times New Roman" w:cs="Times New Roman"/>
          <w:szCs w:val="24"/>
        </w:rPr>
        <w:t xml:space="preserve"> 2019. Pasca Gempa, Strategi Wisata </w:t>
      </w:r>
      <w:proofErr w:type="gramStart"/>
      <w:r w:rsidRPr="005D76AE">
        <w:rPr>
          <w:rFonts w:ascii="Times New Roman" w:hAnsi="Times New Roman" w:cs="Times New Roman"/>
          <w:szCs w:val="24"/>
        </w:rPr>
        <w:t>Inilah  yang</w:t>
      </w:r>
      <w:proofErr w:type="gramEnd"/>
      <w:r w:rsidRPr="005D76AE">
        <w:rPr>
          <w:rFonts w:ascii="Times New Roman" w:hAnsi="Times New Roman" w:cs="Times New Roman"/>
          <w:szCs w:val="24"/>
        </w:rPr>
        <w:t xml:space="preserve">  Digenjot  NTB.  https://www.teras.id/life/pat-2/126226/pasca-gempa-strategi-wisata-inilah-yang-digenjot-ntb diakses 20 Januari 2019</w:t>
      </w:r>
    </w:p>
    <w:p w:rsidR="001A4953" w:rsidRPr="005D76AE" w:rsidRDefault="001A4953" w:rsidP="005A237E">
      <w:pPr>
        <w:spacing w:before="120" w:after="120" w:line="240" w:lineRule="auto"/>
        <w:ind w:left="624" w:hanging="624"/>
        <w:jc w:val="both"/>
        <w:rPr>
          <w:rFonts w:ascii="Times New Roman" w:hAnsi="Times New Roman" w:cs="Times New Roman"/>
          <w:szCs w:val="24"/>
        </w:rPr>
      </w:pPr>
      <w:r w:rsidRPr="005D76AE">
        <w:rPr>
          <w:rFonts w:ascii="Times New Roman" w:hAnsi="Times New Roman" w:cs="Times New Roman"/>
          <w:szCs w:val="24"/>
        </w:rPr>
        <w:t xml:space="preserve">Woja, KM Ncuhi Soneo. </w:t>
      </w:r>
      <w:proofErr w:type="gramStart"/>
      <w:r w:rsidRPr="005D76AE">
        <w:rPr>
          <w:rFonts w:ascii="Times New Roman" w:hAnsi="Times New Roman" w:cs="Times New Roman"/>
          <w:szCs w:val="24"/>
        </w:rPr>
        <w:t>2018. Pariwisata Lombok Pasca Gem</w:t>
      </w:r>
      <w:r w:rsidR="005A237E">
        <w:rPr>
          <w:rFonts w:ascii="Times New Roman" w:hAnsi="Times New Roman" w:cs="Times New Roman"/>
          <w:szCs w:val="24"/>
        </w:rPr>
        <w:t>pa.</w:t>
      </w:r>
      <w:proofErr w:type="gramEnd"/>
      <w:r w:rsidR="005A237E">
        <w:rPr>
          <w:rFonts w:ascii="Times New Roman" w:hAnsi="Times New Roman" w:cs="Times New Roman"/>
          <w:szCs w:val="24"/>
        </w:rPr>
        <w:t xml:space="preserve"> http://opiniartikel.kampung</w:t>
      </w:r>
      <w:r w:rsidRPr="005D76AE">
        <w:rPr>
          <w:rFonts w:ascii="Times New Roman" w:hAnsi="Times New Roman" w:cs="Times New Roman"/>
          <w:szCs w:val="24"/>
        </w:rPr>
        <w:t>media.com/2018/11/09/par iwi sata-lombok-pasca-gempa-</w:t>
      </w:r>
      <w:proofErr w:type="gramStart"/>
      <w:r w:rsidRPr="005D76AE">
        <w:rPr>
          <w:rFonts w:ascii="Times New Roman" w:hAnsi="Times New Roman" w:cs="Times New Roman"/>
          <w:szCs w:val="24"/>
        </w:rPr>
        <w:t>26960  diakses</w:t>
      </w:r>
      <w:proofErr w:type="gramEnd"/>
      <w:r w:rsidRPr="005D76AE">
        <w:rPr>
          <w:rFonts w:ascii="Times New Roman" w:hAnsi="Times New Roman" w:cs="Times New Roman"/>
          <w:szCs w:val="24"/>
        </w:rPr>
        <w:t xml:space="preserve">  pada 20 Februari 2019.</w:t>
      </w:r>
    </w:p>
    <w:p w:rsidR="001A4953" w:rsidRPr="005D76AE" w:rsidRDefault="001A4953" w:rsidP="009361CB">
      <w:pPr>
        <w:spacing w:before="120" w:after="120" w:line="240" w:lineRule="auto"/>
        <w:ind w:left="624" w:hanging="624"/>
        <w:jc w:val="both"/>
        <w:rPr>
          <w:rFonts w:ascii="Times New Roman" w:hAnsi="Times New Roman" w:cs="Times New Roman"/>
          <w:szCs w:val="24"/>
        </w:rPr>
      </w:pPr>
      <w:r w:rsidRPr="005D76AE">
        <w:rPr>
          <w:rFonts w:ascii="Times New Roman" w:hAnsi="Times New Roman" w:cs="Times New Roman"/>
          <w:szCs w:val="24"/>
        </w:rPr>
        <w:t>Wahyuni</w:t>
      </w:r>
      <w:proofErr w:type="gramStart"/>
      <w:r w:rsidRPr="005D76AE">
        <w:rPr>
          <w:rFonts w:ascii="Times New Roman" w:hAnsi="Times New Roman" w:cs="Times New Roman"/>
          <w:szCs w:val="24"/>
        </w:rPr>
        <w:t>,  Nurseff</w:t>
      </w:r>
      <w:proofErr w:type="gramEnd"/>
      <w:r w:rsidRPr="005D76AE">
        <w:rPr>
          <w:rFonts w:ascii="Times New Roman" w:hAnsi="Times New Roman" w:cs="Times New Roman"/>
          <w:szCs w:val="24"/>
        </w:rPr>
        <w:t xml:space="preserve">  Dewi.  </w:t>
      </w:r>
      <w:r w:rsidR="005A237E">
        <w:rPr>
          <w:rFonts w:ascii="Times New Roman" w:hAnsi="Times New Roman" w:cs="Times New Roman"/>
          <w:szCs w:val="24"/>
        </w:rPr>
        <w:t>2014.  70</w:t>
      </w:r>
      <w:proofErr w:type="gramStart"/>
      <w:r w:rsidR="005A237E">
        <w:rPr>
          <w:rFonts w:ascii="Times New Roman" w:hAnsi="Times New Roman" w:cs="Times New Roman"/>
          <w:szCs w:val="24"/>
        </w:rPr>
        <w:t>%  Pulau</w:t>
      </w:r>
      <w:proofErr w:type="gramEnd"/>
      <w:r w:rsidR="005A237E">
        <w:rPr>
          <w:rFonts w:ascii="Times New Roman" w:hAnsi="Times New Roman" w:cs="Times New Roman"/>
          <w:szCs w:val="24"/>
        </w:rPr>
        <w:t xml:space="preserve">  di Indonesia Tak</w:t>
      </w:r>
      <w:r w:rsidRPr="005D76AE">
        <w:rPr>
          <w:rFonts w:ascii="Times New Roman" w:hAnsi="Times New Roman" w:cs="Times New Roman"/>
          <w:szCs w:val="24"/>
        </w:rPr>
        <w:t xml:space="preserve"> Berpenghuni.  </w:t>
      </w:r>
      <w:proofErr w:type="gramStart"/>
      <w:r w:rsidRPr="005D76AE">
        <w:rPr>
          <w:rFonts w:ascii="Times New Roman" w:hAnsi="Times New Roman" w:cs="Times New Roman"/>
          <w:szCs w:val="24"/>
        </w:rPr>
        <w:t>https://www.liputan6.com/bisnis/read/2108368/70-pulau-di- indonesia- tak-berpenghuni diakses pada 20 Februari 2019.</w:t>
      </w:r>
      <w:proofErr w:type="gramEnd"/>
      <w:r w:rsidRPr="005D76AE">
        <w:rPr>
          <w:rFonts w:ascii="Times New Roman" w:hAnsi="Times New Roman" w:cs="Times New Roman"/>
          <w:szCs w:val="24"/>
        </w:rPr>
        <w:t xml:space="preserve"> </w:t>
      </w:r>
    </w:p>
    <w:p w:rsidR="009361CB" w:rsidRDefault="001A4953" w:rsidP="009361CB">
      <w:pPr>
        <w:spacing w:before="120" w:after="120" w:line="240" w:lineRule="auto"/>
        <w:ind w:left="624" w:hanging="624"/>
        <w:jc w:val="both"/>
        <w:rPr>
          <w:rFonts w:ascii="Times New Roman" w:hAnsi="Times New Roman" w:cs="Times New Roman"/>
          <w:szCs w:val="24"/>
        </w:rPr>
        <w:sectPr w:rsidR="009361CB" w:rsidSect="002F6ECA">
          <w:type w:val="continuous"/>
          <w:pgSz w:w="11907" w:h="16840" w:code="9"/>
          <w:pgMar w:top="1134" w:right="1134" w:bottom="1134" w:left="1418" w:header="720" w:footer="720" w:gutter="0"/>
          <w:cols w:num="2" w:space="720"/>
          <w:docGrid w:linePitch="360"/>
        </w:sectPr>
      </w:pPr>
      <w:r w:rsidRPr="005D76AE">
        <w:rPr>
          <w:rFonts w:ascii="Times New Roman" w:hAnsi="Times New Roman" w:cs="Times New Roman"/>
          <w:szCs w:val="24"/>
        </w:rPr>
        <w:t>Zalukhu</w:t>
      </w:r>
      <w:proofErr w:type="gramStart"/>
      <w:r w:rsidRPr="005D76AE">
        <w:rPr>
          <w:rFonts w:ascii="Times New Roman" w:hAnsi="Times New Roman" w:cs="Times New Roman"/>
          <w:szCs w:val="24"/>
        </w:rPr>
        <w:t>,  Sukawati</w:t>
      </w:r>
      <w:proofErr w:type="gramEnd"/>
      <w:r w:rsidRPr="005D76AE">
        <w:rPr>
          <w:rFonts w:ascii="Times New Roman" w:hAnsi="Times New Roman" w:cs="Times New Roman"/>
          <w:szCs w:val="24"/>
        </w:rPr>
        <w:t xml:space="preserve">  &amp;  Meyers,  Koen.  2009. </w:t>
      </w:r>
      <w:proofErr w:type="gramStart"/>
      <w:r w:rsidRPr="005D76AE">
        <w:rPr>
          <w:rFonts w:ascii="Times New Roman" w:hAnsi="Times New Roman" w:cs="Times New Roman"/>
          <w:szCs w:val="24"/>
        </w:rPr>
        <w:t>Panduan  Dasar</w:t>
      </w:r>
      <w:proofErr w:type="gramEnd"/>
      <w:r w:rsidRPr="005D76AE">
        <w:rPr>
          <w:rFonts w:ascii="Times New Roman" w:hAnsi="Times New Roman" w:cs="Times New Roman"/>
          <w:szCs w:val="24"/>
        </w:rPr>
        <w:t xml:space="preserve">  Pelaksanaan  Ekowisata. Jakarta: </w:t>
      </w:r>
      <w:proofErr w:type="gramStart"/>
      <w:r w:rsidRPr="005D76AE">
        <w:rPr>
          <w:rFonts w:ascii="Times New Roman" w:hAnsi="Times New Roman" w:cs="Times New Roman"/>
          <w:szCs w:val="24"/>
        </w:rPr>
        <w:t>Unesco</w:t>
      </w:r>
      <w:proofErr w:type="gramEnd"/>
      <w:r w:rsidRPr="005D76AE">
        <w:rPr>
          <w:rFonts w:ascii="Times New Roman" w:hAnsi="Times New Roman" w:cs="Times New Roman"/>
          <w:szCs w:val="24"/>
        </w:rPr>
        <w:t xml:space="preserve"> Offce.</w:t>
      </w:r>
      <w:r w:rsidR="005A237E">
        <w:rPr>
          <w:rFonts w:ascii="Times New Roman" w:hAnsi="Times New Roman" w:cs="Times New Roman"/>
          <w:szCs w:val="24"/>
        </w:rPr>
        <w:tab/>
      </w:r>
    </w:p>
    <w:p w:rsidR="000C1C40" w:rsidRPr="005D76AE" w:rsidRDefault="000C1C40" w:rsidP="00BB03FB">
      <w:pPr>
        <w:spacing w:after="0" w:line="240" w:lineRule="auto"/>
        <w:ind w:left="851" w:hanging="851"/>
        <w:jc w:val="both"/>
        <w:rPr>
          <w:rFonts w:ascii="Times New Roman" w:hAnsi="Times New Roman" w:cs="Times New Roman"/>
          <w:szCs w:val="24"/>
        </w:rPr>
      </w:pPr>
    </w:p>
    <w:p w:rsidR="004A08B9" w:rsidRDefault="004A08B9" w:rsidP="004A08B9">
      <w:pPr>
        <w:spacing w:after="0" w:line="240" w:lineRule="auto"/>
        <w:jc w:val="both"/>
        <w:rPr>
          <w:rFonts w:ascii="Times New Roman" w:hAnsi="Times New Roman" w:cs="Times New Roman"/>
          <w:sz w:val="24"/>
          <w:szCs w:val="24"/>
        </w:rPr>
      </w:pPr>
    </w:p>
    <w:p w:rsidR="00653ABF" w:rsidRDefault="00653ABF" w:rsidP="004A08B9">
      <w:pPr>
        <w:spacing w:after="0" w:line="240" w:lineRule="auto"/>
        <w:jc w:val="both"/>
        <w:rPr>
          <w:rFonts w:ascii="Times New Roman" w:hAnsi="Times New Roman" w:cs="Times New Roman"/>
          <w:sz w:val="24"/>
          <w:szCs w:val="24"/>
        </w:rPr>
      </w:pPr>
    </w:p>
    <w:p w:rsidR="004A08B9" w:rsidRDefault="004A08B9" w:rsidP="004A08B9">
      <w:pPr>
        <w:spacing w:after="0" w:line="240" w:lineRule="auto"/>
        <w:jc w:val="both"/>
        <w:rPr>
          <w:rFonts w:ascii="Times New Roman" w:hAnsi="Times New Roman" w:cs="Times New Roman"/>
          <w:sz w:val="24"/>
          <w:szCs w:val="24"/>
        </w:rPr>
      </w:pPr>
    </w:p>
    <w:sectPr w:rsidR="004A08B9" w:rsidSect="002F6ECA">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D2" w:rsidRDefault="00F05ED2" w:rsidP="002F6ECA">
      <w:pPr>
        <w:spacing w:after="0" w:line="240" w:lineRule="auto"/>
      </w:pPr>
      <w:r>
        <w:separator/>
      </w:r>
    </w:p>
  </w:endnote>
  <w:endnote w:type="continuationSeparator" w:id="0">
    <w:p w:rsidR="00F05ED2" w:rsidRDefault="00F05ED2" w:rsidP="002F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9263"/>
      <w:docPartObj>
        <w:docPartGallery w:val="Page Numbers (Bottom of Page)"/>
        <w:docPartUnique/>
      </w:docPartObj>
    </w:sdtPr>
    <w:sdtEndPr/>
    <w:sdtContent>
      <w:p w:rsidR="009178F0" w:rsidRDefault="00F05ED2">
        <w:pPr>
          <w:pStyle w:val="Footer"/>
          <w:jc w:val="right"/>
        </w:pPr>
        <w:r>
          <w:fldChar w:fldCharType="begin"/>
        </w:r>
        <w:r>
          <w:instrText xml:space="preserve"> PAGE   \* MERGEFORMAT </w:instrText>
        </w:r>
        <w:r>
          <w:fldChar w:fldCharType="separate"/>
        </w:r>
        <w:r w:rsidR="00826B03">
          <w:rPr>
            <w:noProof/>
          </w:rPr>
          <w:t>71</w:t>
        </w:r>
        <w:r>
          <w:rPr>
            <w:noProof/>
          </w:rPr>
          <w:fldChar w:fldCharType="end"/>
        </w:r>
      </w:p>
    </w:sdtContent>
  </w:sdt>
  <w:p w:rsidR="009178F0" w:rsidRDefault="00917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D2" w:rsidRDefault="00F05ED2" w:rsidP="002F6ECA">
      <w:pPr>
        <w:spacing w:after="0" w:line="240" w:lineRule="auto"/>
      </w:pPr>
      <w:r>
        <w:separator/>
      </w:r>
    </w:p>
  </w:footnote>
  <w:footnote w:type="continuationSeparator" w:id="0">
    <w:p w:rsidR="00F05ED2" w:rsidRDefault="00F05ED2" w:rsidP="002F6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CA" w:rsidRPr="009178F0" w:rsidRDefault="002F6ECA" w:rsidP="002F6ECA">
    <w:pPr>
      <w:pStyle w:val="Header"/>
      <w:tabs>
        <w:tab w:val="right" w:pos="9639"/>
      </w:tabs>
      <w:rPr>
        <w:rFonts w:ascii="Times New Roman" w:hAnsi="Times New Roman" w:cs="Times New Roman"/>
      </w:rPr>
    </w:pPr>
    <w:r w:rsidRPr="009178F0">
      <w:rPr>
        <w:rFonts w:ascii="Times New Roman" w:hAnsi="Times New Roman" w:cs="Times New Roman"/>
      </w:rPr>
      <w:t>Journal Ilmiah Rinjani (JIR)</w:t>
    </w:r>
  </w:p>
  <w:p w:rsidR="002F6ECA" w:rsidRPr="009178F0" w:rsidRDefault="002F6ECA" w:rsidP="002F6ECA">
    <w:pPr>
      <w:pStyle w:val="Header"/>
      <w:tabs>
        <w:tab w:val="right" w:pos="9639"/>
      </w:tabs>
      <w:rPr>
        <w:rFonts w:ascii="Times New Roman" w:hAnsi="Times New Roman" w:cs="Times New Roman"/>
      </w:rPr>
    </w:pPr>
    <w:r w:rsidRPr="009178F0">
      <w:rPr>
        <w:rFonts w:ascii="Times New Roman" w:hAnsi="Times New Roman" w:cs="Times New Roman"/>
      </w:rPr>
      <w:t>Media Informasi Ilmiah Universitas Gunung Rinjani</w:t>
    </w:r>
    <w:r w:rsidRPr="009178F0">
      <w:rPr>
        <w:rFonts w:ascii="Times New Roman" w:hAnsi="Times New Roman" w:cs="Times New Roman"/>
      </w:rPr>
      <w:tab/>
    </w:r>
    <w:r w:rsidRPr="009178F0">
      <w:rPr>
        <w:rFonts w:ascii="Times New Roman" w:hAnsi="Times New Roman" w:cs="Times New Roman"/>
      </w:rPr>
      <w:tab/>
      <w:t>ISSN-p: 2442-3416</w:t>
    </w:r>
  </w:p>
  <w:p w:rsidR="002F6ECA" w:rsidRDefault="002F6ECA" w:rsidP="002F6ECA">
    <w:pPr>
      <w:pStyle w:val="Header"/>
    </w:pPr>
    <w:r w:rsidRPr="009178F0">
      <w:rPr>
        <w:rFonts w:ascii="Times New Roman" w:hAnsi="Times New Roman" w:cs="Times New Roman"/>
      </w:rPr>
      <w:t>Vol. 8. No. 2. Tahun 2020</w:t>
    </w:r>
    <w:r w:rsidRPr="009178F0">
      <w:rPr>
        <w:rFonts w:ascii="Times New Roman" w:hAnsi="Times New Roman" w:cs="Times New Roman"/>
      </w:rPr>
      <w:tab/>
    </w:r>
    <w:r w:rsidRPr="009178F0">
      <w:rPr>
        <w:rFonts w:ascii="Times New Roman" w:hAnsi="Times New Roman" w:cs="Times New Roman"/>
      </w:rPr>
      <w:tab/>
      <w:t>ISSN-e: 2714-6049</w:t>
    </w:r>
  </w:p>
  <w:p w:rsidR="002F6ECA" w:rsidRDefault="002F6ECA" w:rsidP="002F6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FF3"/>
    <w:multiLevelType w:val="hybridMultilevel"/>
    <w:tmpl w:val="21BA5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F69A4"/>
    <w:multiLevelType w:val="multilevel"/>
    <w:tmpl w:val="2024708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9851D26"/>
    <w:multiLevelType w:val="hybridMultilevel"/>
    <w:tmpl w:val="2E04BAB2"/>
    <w:lvl w:ilvl="0" w:tplc="04090011">
      <w:start w:val="1"/>
      <w:numFmt w:val="decimal"/>
      <w:lvlText w:val="%1)"/>
      <w:lvlJc w:val="left"/>
      <w:pPr>
        <w:ind w:left="720" w:hanging="360"/>
      </w:pPr>
      <w:rPr>
        <w:rFonts w:cs="Times New Roman"/>
      </w:rPr>
    </w:lvl>
    <w:lvl w:ilvl="1" w:tplc="E44821AC">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08B9"/>
    <w:rsid w:val="0001022E"/>
    <w:rsid w:val="00010D85"/>
    <w:rsid w:val="00017F68"/>
    <w:rsid w:val="00062E3B"/>
    <w:rsid w:val="0008176F"/>
    <w:rsid w:val="00085F07"/>
    <w:rsid w:val="0009133B"/>
    <w:rsid w:val="000A1404"/>
    <w:rsid w:val="000B0F89"/>
    <w:rsid w:val="000B2102"/>
    <w:rsid w:val="000C1C40"/>
    <w:rsid w:val="000D00BF"/>
    <w:rsid w:val="000E39C4"/>
    <w:rsid w:val="000F255D"/>
    <w:rsid w:val="000F39D9"/>
    <w:rsid w:val="0013310A"/>
    <w:rsid w:val="00152AA8"/>
    <w:rsid w:val="0015658E"/>
    <w:rsid w:val="001A4953"/>
    <w:rsid w:val="001B1EAE"/>
    <w:rsid w:val="001C3A0F"/>
    <w:rsid w:val="001C4657"/>
    <w:rsid w:val="001C62A0"/>
    <w:rsid w:val="001D1467"/>
    <w:rsid w:val="001F2595"/>
    <w:rsid w:val="0020752E"/>
    <w:rsid w:val="00220465"/>
    <w:rsid w:val="00221C27"/>
    <w:rsid w:val="0022466A"/>
    <w:rsid w:val="00224783"/>
    <w:rsid w:val="00230C71"/>
    <w:rsid w:val="002666DB"/>
    <w:rsid w:val="00272A4A"/>
    <w:rsid w:val="00280145"/>
    <w:rsid w:val="00283E33"/>
    <w:rsid w:val="0029514F"/>
    <w:rsid w:val="002C5E7A"/>
    <w:rsid w:val="002E5FB7"/>
    <w:rsid w:val="002F488D"/>
    <w:rsid w:val="002F6ECA"/>
    <w:rsid w:val="002F7D9A"/>
    <w:rsid w:val="00301027"/>
    <w:rsid w:val="00322FDB"/>
    <w:rsid w:val="00332195"/>
    <w:rsid w:val="003349FF"/>
    <w:rsid w:val="0033520E"/>
    <w:rsid w:val="0036214A"/>
    <w:rsid w:val="003621C8"/>
    <w:rsid w:val="003714A8"/>
    <w:rsid w:val="003847FF"/>
    <w:rsid w:val="003A2179"/>
    <w:rsid w:val="003D7394"/>
    <w:rsid w:val="003E3FCC"/>
    <w:rsid w:val="003E72D1"/>
    <w:rsid w:val="00405E34"/>
    <w:rsid w:val="00425845"/>
    <w:rsid w:val="00444E25"/>
    <w:rsid w:val="004518CE"/>
    <w:rsid w:val="00454D8E"/>
    <w:rsid w:val="004605D3"/>
    <w:rsid w:val="00472AFE"/>
    <w:rsid w:val="004A08B9"/>
    <w:rsid w:val="004E0C93"/>
    <w:rsid w:val="004F1D35"/>
    <w:rsid w:val="0050666D"/>
    <w:rsid w:val="005155C6"/>
    <w:rsid w:val="00535995"/>
    <w:rsid w:val="00541214"/>
    <w:rsid w:val="00552F80"/>
    <w:rsid w:val="00556E22"/>
    <w:rsid w:val="00557E51"/>
    <w:rsid w:val="0056588A"/>
    <w:rsid w:val="00580F6B"/>
    <w:rsid w:val="005873A7"/>
    <w:rsid w:val="00592A57"/>
    <w:rsid w:val="005963A3"/>
    <w:rsid w:val="005A237E"/>
    <w:rsid w:val="005C47F1"/>
    <w:rsid w:val="005D6075"/>
    <w:rsid w:val="005D76AE"/>
    <w:rsid w:val="005D7AE9"/>
    <w:rsid w:val="005E7834"/>
    <w:rsid w:val="00600373"/>
    <w:rsid w:val="006008E1"/>
    <w:rsid w:val="006058FE"/>
    <w:rsid w:val="006335D2"/>
    <w:rsid w:val="006404B7"/>
    <w:rsid w:val="00653ABF"/>
    <w:rsid w:val="006615AB"/>
    <w:rsid w:val="00692653"/>
    <w:rsid w:val="006B0655"/>
    <w:rsid w:val="006E00CA"/>
    <w:rsid w:val="006F4BEF"/>
    <w:rsid w:val="00703F1E"/>
    <w:rsid w:val="0071647D"/>
    <w:rsid w:val="00721164"/>
    <w:rsid w:val="00761EB8"/>
    <w:rsid w:val="0077596A"/>
    <w:rsid w:val="00790224"/>
    <w:rsid w:val="007B47F6"/>
    <w:rsid w:val="007C517C"/>
    <w:rsid w:val="007E4C34"/>
    <w:rsid w:val="00805CB5"/>
    <w:rsid w:val="00816366"/>
    <w:rsid w:val="00826B03"/>
    <w:rsid w:val="00874867"/>
    <w:rsid w:val="00882930"/>
    <w:rsid w:val="0089323A"/>
    <w:rsid w:val="008A6823"/>
    <w:rsid w:val="008C1024"/>
    <w:rsid w:val="008C2A1A"/>
    <w:rsid w:val="008E4617"/>
    <w:rsid w:val="008E76AD"/>
    <w:rsid w:val="008F5C7C"/>
    <w:rsid w:val="0090787E"/>
    <w:rsid w:val="009178F0"/>
    <w:rsid w:val="00931C18"/>
    <w:rsid w:val="009353A7"/>
    <w:rsid w:val="009361CB"/>
    <w:rsid w:val="009433E4"/>
    <w:rsid w:val="0094761D"/>
    <w:rsid w:val="00983DF1"/>
    <w:rsid w:val="009B339B"/>
    <w:rsid w:val="009B47AA"/>
    <w:rsid w:val="009D46B0"/>
    <w:rsid w:val="009E225D"/>
    <w:rsid w:val="009F2100"/>
    <w:rsid w:val="00A153C1"/>
    <w:rsid w:val="00A200B0"/>
    <w:rsid w:val="00A205A1"/>
    <w:rsid w:val="00A3609F"/>
    <w:rsid w:val="00A54061"/>
    <w:rsid w:val="00A57C2D"/>
    <w:rsid w:val="00A737AD"/>
    <w:rsid w:val="00A81A47"/>
    <w:rsid w:val="00A9672F"/>
    <w:rsid w:val="00AA207E"/>
    <w:rsid w:val="00AC1C88"/>
    <w:rsid w:val="00AC247B"/>
    <w:rsid w:val="00AD2BE1"/>
    <w:rsid w:val="00AD6A19"/>
    <w:rsid w:val="00AD7A36"/>
    <w:rsid w:val="00AE6191"/>
    <w:rsid w:val="00AE626C"/>
    <w:rsid w:val="00AF0637"/>
    <w:rsid w:val="00AF0F52"/>
    <w:rsid w:val="00B00959"/>
    <w:rsid w:val="00B077A9"/>
    <w:rsid w:val="00B10EC2"/>
    <w:rsid w:val="00B13015"/>
    <w:rsid w:val="00B31044"/>
    <w:rsid w:val="00B521CA"/>
    <w:rsid w:val="00B541C2"/>
    <w:rsid w:val="00B94F04"/>
    <w:rsid w:val="00B97CB8"/>
    <w:rsid w:val="00BB03FB"/>
    <w:rsid w:val="00BB7EE8"/>
    <w:rsid w:val="00BC65EE"/>
    <w:rsid w:val="00C041A3"/>
    <w:rsid w:val="00C04AFE"/>
    <w:rsid w:val="00C127D8"/>
    <w:rsid w:val="00C25353"/>
    <w:rsid w:val="00C369EF"/>
    <w:rsid w:val="00C40E47"/>
    <w:rsid w:val="00C41CF1"/>
    <w:rsid w:val="00C43576"/>
    <w:rsid w:val="00C51A63"/>
    <w:rsid w:val="00C545C1"/>
    <w:rsid w:val="00C6449A"/>
    <w:rsid w:val="00C77CFC"/>
    <w:rsid w:val="00C82B95"/>
    <w:rsid w:val="00C87482"/>
    <w:rsid w:val="00C95447"/>
    <w:rsid w:val="00CC3D42"/>
    <w:rsid w:val="00CD3748"/>
    <w:rsid w:val="00CD7AA4"/>
    <w:rsid w:val="00CE434A"/>
    <w:rsid w:val="00CF5F7D"/>
    <w:rsid w:val="00D4067B"/>
    <w:rsid w:val="00D46EFE"/>
    <w:rsid w:val="00D612EE"/>
    <w:rsid w:val="00D76E4F"/>
    <w:rsid w:val="00D86882"/>
    <w:rsid w:val="00D8748E"/>
    <w:rsid w:val="00D93DE8"/>
    <w:rsid w:val="00DB1DA6"/>
    <w:rsid w:val="00E104A2"/>
    <w:rsid w:val="00E2516D"/>
    <w:rsid w:val="00E26FE4"/>
    <w:rsid w:val="00E452FD"/>
    <w:rsid w:val="00E848E1"/>
    <w:rsid w:val="00EA0227"/>
    <w:rsid w:val="00EC016D"/>
    <w:rsid w:val="00EC1025"/>
    <w:rsid w:val="00EE0700"/>
    <w:rsid w:val="00EF6C6B"/>
    <w:rsid w:val="00F05E27"/>
    <w:rsid w:val="00F05ED2"/>
    <w:rsid w:val="00F354FA"/>
    <w:rsid w:val="00F45DD6"/>
    <w:rsid w:val="00F5048C"/>
    <w:rsid w:val="00F76BFB"/>
    <w:rsid w:val="00F84BC3"/>
    <w:rsid w:val="00F87F98"/>
    <w:rsid w:val="00F950D3"/>
    <w:rsid w:val="00FC2703"/>
    <w:rsid w:val="00FD5F20"/>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73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C1C40"/>
    <w:pPr>
      <w:ind w:left="720"/>
      <w:contextualSpacing/>
    </w:pPr>
  </w:style>
  <w:style w:type="character" w:customStyle="1" w:styleId="ListParagraphChar">
    <w:name w:val="List Paragraph Char"/>
    <w:basedOn w:val="DefaultParagraphFont"/>
    <w:link w:val="ListParagraph"/>
    <w:uiPriority w:val="34"/>
    <w:locked/>
    <w:rsid w:val="00552F80"/>
  </w:style>
  <w:style w:type="paragraph" w:styleId="Header">
    <w:name w:val="header"/>
    <w:basedOn w:val="Normal"/>
    <w:link w:val="HeaderChar"/>
    <w:uiPriority w:val="99"/>
    <w:unhideWhenUsed/>
    <w:rsid w:val="002F6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ECA"/>
  </w:style>
  <w:style w:type="paragraph" w:styleId="Footer">
    <w:name w:val="footer"/>
    <w:basedOn w:val="Normal"/>
    <w:link w:val="FooterChar"/>
    <w:uiPriority w:val="99"/>
    <w:unhideWhenUsed/>
    <w:rsid w:val="002F6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ECA"/>
  </w:style>
  <w:style w:type="character" w:customStyle="1" w:styleId="shorttext">
    <w:name w:val="short_text"/>
    <w:basedOn w:val="DefaultParagraphFont"/>
    <w:rsid w:val="002F6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12</Pages>
  <Words>6865</Words>
  <Characters>39131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 LALU</dc:creator>
  <cp:lastModifiedBy>ASUS</cp:lastModifiedBy>
  <cp:revision>48</cp:revision>
  <cp:lastPrinted>2020-07-25T15:18:00Z</cp:lastPrinted>
  <dcterms:created xsi:type="dcterms:W3CDTF">2020-06-06T16:35:00Z</dcterms:created>
  <dcterms:modified xsi:type="dcterms:W3CDTF">2020-07-30T02:11:00Z</dcterms:modified>
</cp:coreProperties>
</file>